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340" w:rsidRDefault="00203340" w:rsidP="00F915D9">
      <w:pPr>
        <w:pStyle w:val="Vnbnnidung20"/>
        <w:shd w:val="clear" w:color="auto" w:fill="auto"/>
        <w:tabs>
          <w:tab w:val="left" w:pos="4270"/>
        </w:tabs>
        <w:spacing w:after="0"/>
        <w:ind w:left="500" w:firstLine="20"/>
        <w:jc w:val="both"/>
      </w:pPr>
      <w:r>
        <w:rPr>
          <w:b w:val="0"/>
          <w:bCs w:val="0"/>
          <w:sz w:val="24"/>
          <w:szCs w:val="24"/>
        </w:rPr>
        <w:t>UBND TINH KHÁNH HÒA</w:t>
      </w:r>
      <w:r>
        <w:rPr>
          <w:b w:val="0"/>
          <w:bCs w:val="0"/>
          <w:sz w:val="24"/>
          <w:szCs w:val="24"/>
        </w:rPr>
        <w:tab/>
      </w:r>
      <w:r>
        <w:t>CỘNG HÒA XÃ HỎI CHỦ NGHĨA VIỆT NAM</w:t>
      </w:r>
    </w:p>
    <w:p w:rsidR="00203340" w:rsidRDefault="00203340" w:rsidP="00F915D9">
      <w:pPr>
        <w:pStyle w:val="Vnbnnidung20"/>
        <w:shd w:val="clear" w:color="auto" w:fill="auto"/>
        <w:tabs>
          <w:tab w:val="left" w:pos="5383"/>
        </w:tabs>
        <w:spacing w:after="0"/>
        <w:ind w:left="260"/>
        <w:jc w:val="both"/>
      </w:pPr>
      <w:r>
        <w:t>BAN QLDA ĐẦU TƯ XÂY ĐỰNG                              Độc lập - Tụ do - Hạnh phúc</w:t>
      </w:r>
    </w:p>
    <w:p w:rsidR="00203340" w:rsidRDefault="00EE1232" w:rsidP="00F915D9">
      <w:pPr>
        <w:pStyle w:val="Vnbnnidung20"/>
        <w:shd w:val="clear" w:color="auto" w:fill="auto"/>
        <w:spacing w:after="360"/>
        <w:jc w:val="both"/>
      </w:pPr>
      <w:r>
        <w:rPr>
          <w:noProof/>
        </w:rPr>
        <w:pict>
          <v:shapetype id="_x0000_t32" coordsize="21600,21600" o:spt="32" o:oned="t" path="m,l21600,21600e" filled="f">
            <v:path arrowok="t" fillok="f" o:connecttype="none"/>
            <o:lock v:ext="edit" shapetype="t"/>
          </v:shapetype>
          <v:shape id="_x0000_s1027" type="#_x0000_t32" style="position:absolute;left:0;text-align:left;margin-left:257.95pt;margin-top:3pt;width:139pt;height:0;z-index:251661312" o:connectortype="straight"/>
        </w:pict>
      </w:r>
      <w:r>
        <w:rPr>
          <w:noProof/>
        </w:rPr>
        <w:pict>
          <v:shape id="_x0000_s1026" type="#_x0000_t32" style="position:absolute;left:0;text-align:left;margin-left:66.2pt;margin-top:18.95pt;width:54.45pt;height:0;z-index:251660288" o:connectortype="straight"/>
        </w:pict>
      </w:r>
      <w:r w:rsidR="00203340">
        <w:t xml:space="preserve">   CÁC CÔNG TRÌNH GIAO THÔNG</w:t>
      </w:r>
    </w:p>
    <w:p w:rsidR="00203340" w:rsidRDefault="00203340" w:rsidP="003017BB">
      <w:pPr>
        <w:pStyle w:val="Tiu10"/>
        <w:keepNext/>
        <w:keepLines/>
        <w:shd w:val="clear" w:color="auto" w:fill="auto"/>
        <w:spacing w:after="40" w:line="240" w:lineRule="auto"/>
      </w:pPr>
      <w:bookmarkStart w:id="0" w:name="bookmark3"/>
      <w:r>
        <w:t>QUY ĐỊNH</w:t>
      </w:r>
      <w:bookmarkEnd w:id="0"/>
    </w:p>
    <w:p w:rsidR="00A14957" w:rsidRDefault="00203340" w:rsidP="00A14957">
      <w:pPr>
        <w:pStyle w:val="Vnbnnidung0"/>
        <w:shd w:val="clear" w:color="auto" w:fill="auto"/>
        <w:spacing w:line="307" w:lineRule="auto"/>
        <w:ind w:firstLine="0"/>
        <w:jc w:val="center"/>
      </w:pPr>
      <w:r>
        <w:rPr>
          <w:b/>
          <w:bCs/>
        </w:rPr>
        <w:t>Đánh giá, phân loại Viên chức và người lao động</w:t>
      </w:r>
    </w:p>
    <w:p w:rsidR="00A14957" w:rsidRDefault="002862DA" w:rsidP="00A14957">
      <w:pPr>
        <w:pStyle w:val="Vnbnnidung0"/>
        <w:shd w:val="clear" w:color="auto" w:fill="auto"/>
        <w:spacing w:line="307" w:lineRule="auto"/>
        <w:ind w:firstLine="0"/>
        <w:jc w:val="center"/>
      </w:pPr>
      <w:r>
        <w:rPr>
          <w:i/>
          <w:iCs/>
        </w:rPr>
        <w:t>(Ban hành kèm theo Quyết định số</w:t>
      </w:r>
      <w:r w:rsidR="00203340" w:rsidRPr="007D3384">
        <w:rPr>
          <w:i/>
          <w:iCs/>
        </w:rPr>
        <w:t>…... /QĐ-DAGT ngày ….../…../2020</w:t>
      </w:r>
      <w:r w:rsidR="00A14957">
        <w:t xml:space="preserve"> của </w:t>
      </w:r>
    </w:p>
    <w:p w:rsidR="00203340" w:rsidRDefault="00203340" w:rsidP="00A14957">
      <w:pPr>
        <w:pStyle w:val="Vnbnnidung0"/>
        <w:shd w:val="clear" w:color="auto" w:fill="auto"/>
        <w:spacing w:line="307" w:lineRule="auto"/>
        <w:ind w:firstLine="0"/>
        <w:jc w:val="center"/>
      </w:pPr>
      <w:r>
        <w:rPr>
          <w:i/>
          <w:iCs/>
        </w:rPr>
        <w:t>Ban QLDA đầu tư xây dựng các công trình Giao thông tỉnh Khánh Hòa)</w:t>
      </w:r>
    </w:p>
    <w:p w:rsidR="00602242" w:rsidRDefault="00602242" w:rsidP="002862DA">
      <w:pPr>
        <w:pStyle w:val="Tiu10"/>
        <w:keepNext/>
        <w:keepLines/>
        <w:shd w:val="clear" w:color="auto" w:fill="auto"/>
        <w:spacing w:before="120" w:line="240" w:lineRule="auto"/>
        <w:ind w:firstLine="720"/>
        <w:jc w:val="both"/>
        <w:rPr>
          <w:sz w:val="28"/>
          <w:szCs w:val="28"/>
        </w:rPr>
      </w:pPr>
      <w:bookmarkStart w:id="1" w:name="bookmark6"/>
    </w:p>
    <w:p w:rsidR="00203340" w:rsidRPr="002862DA" w:rsidRDefault="00203340" w:rsidP="002862DA">
      <w:pPr>
        <w:pStyle w:val="Tiu10"/>
        <w:keepNext/>
        <w:keepLines/>
        <w:shd w:val="clear" w:color="auto" w:fill="auto"/>
        <w:spacing w:before="120" w:line="240" w:lineRule="auto"/>
        <w:ind w:firstLine="720"/>
        <w:jc w:val="both"/>
        <w:rPr>
          <w:sz w:val="28"/>
          <w:szCs w:val="28"/>
        </w:rPr>
      </w:pPr>
      <w:r w:rsidRPr="002862DA">
        <w:rPr>
          <w:sz w:val="28"/>
          <w:szCs w:val="28"/>
        </w:rPr>
        <w:t>Điều 1. Đối tượng áp dụng</w:t>
      </w:r>
      <w:bookmarkEnd w:id="1"/>
    </w:p>
    <w:p w:rsidR="00203340" w:rsidRDefault="00A14957" w:rsidP="002862DA">
      <w:pPr>
        <w:pStyle w:val="Vnbnnidung0"/>
        <w:shd w:val="clear" w:color="auto" w:fill="auto"/>
        <w:spacing w:before="120" w:line="240" w:lineRule="auto"/>
        <w:ind w:firstLine="720"/>
        <w:rPr>
          <w:sz w:val="28"/>
          <w:szCs w:val="28"/>
        </w:rPr>
      </w:pPr>
      <w:r>
        <w:rPr>
          <w:sz w:val="28"/>
          <w:szCs w:val="28"/>
        </w:rPr>
        <w:t>1.</w:t>
      </w:r>
      <w:r w:rsidR="00602242">
        <w:rPr>
          <w:sz w:val="28"/>
          <w:szCs w:val="28"/>
        </w:rPr>
        <w:t xml:space="preserve"> </w:t>
      </w:r>
      <w:r w:rsidR="00203340" w:rsidRPr="002862DA">
        <w:rPr>
          <w:sz w:val="28"/>
          <w:szCs w:val="28"/>
        </w:rPr>
        <w:t>Quy định này quy định nguyên tắc, tiêu chí, thẩm quyền đánh giá, phân loại</w:t>
      </w:r>
      <w:r w:rsidR="00602242">
        <w:rPr>
          <w:sz w:val="28"/>
          <w:szCs w:val="28"/>
        </w:rPr>
        <w:t xml:space="preserve"> hàng năm </w:t>
      </w:r>
      <w:r w:rsidR="00203340" w:rsidRPr="002862DA">
        <w:rPr>
          <w:sz w:val="28"/>
          <w:szCs w:val="28"/>
        </w:rPr>
        <w:t xml:space="preserve">đối với </w:t>
      </w:r>
      <w:r w:rsidR="00602242">
        <w:rPr>
          <w:sz w:val="28"/>
          <w:szCs w:val="28"/>
        </w:rPr>
        <w:t>Viên chức và Người lao động thuộc Ban QLDA đầu tư xây dựng các công trình Giao thông</w:t>
      </w:r>
      <w:r w:rsidR="00203340" w:rsidRPr="002862DA">
        <w:rPr>
          <w:sz w:val="28"/>
          <w:szCs w:val="28"/>
        </w:rPr>
        <w:t>.</w:t>
      </w:r>
    </w:p>
    <w:p w:rsidR="00602242" w:rsidRPr="002862DA" w:rsidRDefault="00A14957" w:rsidP="002862DA">
      <w:pPr>
        <w:pStyle w:val="Vnbnnidung0"/>
        <w:shd w:val="clear" w:color="auto" w:fill="auto"/>
        <w:spacing w:before="120" w:line="240" w:lineRule="auto"/>
        <w:ind w:firstLine="720"/>
        <w:rPr>
          <w:sz w:val="28"/>
          <w:szCs w:val="28"/>
        </w:rPr>
      </w:pPr>
      <w:r>
        <w:rPr>
          <w:sz w:val="28"/>
          <w:szCs w:val="28"/>
        </w:rPr>
        <w:t>2.</w:t>
      </w:r>
      <w:r w:rsidR="00602242">
        <w:rPr>
          <w:sz w:val="28"/>
          <w:szCs w:val="28"/>
        </w:rPr>
        <w:t xml:space="preserve"> Đối với Viên chức giữ chức vụ lãnh đạo, quản lý thuộc diện Ban Thường vụ</w:t>
      </w:r>
      <w:r w:rsidR="00433013">
        <w:rPr>
          <w:sz w:val="28"/>
          <w:szCs w:val="28"/>
        </w:rPr>
        <w:t xml:space="preserve"> Tỉnh ủy </w:t>
      </w:r>
      <w:r w:rsidR="00602242">
        <w:rPr>
          <w:sz w:val="28"/>
          <w:szCs w:val="28"/>
        </w:rPr>
        <w:t xml:space="preserve">quản lý thì thực hiện theo </w:t>
      </w:r>
      <w:r w:rsidR="00573E7E">
        <w:rPr>
          <w:sz w:val="28"/>
          <w:szCs w:val="28"/>
        </w:rPr>
        <w:t>quy định</w:t>
      </w:r>
      <w:r w:rsidR="00602242">
        <w:rPr>
          <w:sz w:val="28"/>
          <w:szCs w:val="28"/>
        </w:rPr>
        <w:t xml:space="preserve"> của Tỉnh ủy.</w:t>
      </w:r>
    </w:p>
    <w:p w:rsidR="00203340" w:rsidRPr="002862DA" w:rsidRDefault="00203340" w:rsidP="002862DA">
      <w:pPr>
        <w:pStyle w:val="Vnbnnidung0"/>
        <w:shd w:val="clear" w:color="auto" w:fill="auto"/>
        <w:spacing w:before="120" w:line="240" w:lineRule="auto"/>
        <w:ind w:firstLine="720"/>
        <w:rPr>
          <w:sz w:val="28"/>
          <w:szCs w:val="28"/>
        </w:rPr>
      </w:pPr>
      <w:r w:rsidRPr="002862DA">
        <w:rPr>
          <w:b/>
          <w:bCs/>
          <w:sz w:val="28"/>
          <w:szCs w:val="28"/>
        </w:rPr>
        <w:t>Điều 2. Nguyên tắc đánh giá, phân loại</w:t>
      </w:r>
    </w:p>
    <w:p w:rsidR="00203340" w:rsidRPr="002862DA" w:rsidRDefault="00A14957" w:rsidP="002862DA">
      <w:pPr>
        <w:pStyle w:val="Vnbnnidung0"/>
        <w:shd w:val="clear" w:color="auto" w:fill="auto"/>
        <w:spacing w:before="120" w:line="240" w:lineRule="auto"/>
        <w:ind w:firstLine="720"/>
        <w:rPr>
          <w:sz w:val="28"/>
          <w:szCs w:val="28"/>
        </w:rPr>
      </w:pPr>
      <w:r>
        <w:rPr>
          <w:sz w:val="28"/>
          <w:szCs w:val="28"/>
        </w:rPr>
        <w:t>1.</w:t>
      </w:r>
      <w:r w:rsidR="007C0533">
        <w:rPr>
          <w:sz w:val="28"/>
          <w:szCs w:val="28"/>
        </w:rPr>
        <w:t xml:space="preserve"> </w:t>
      </w:r>
      <w:r w:rsidR="002106D1">
        <w:rPr>
          <w:sz w:val="28"/>
          <w:szCs w:val="28"/>
        </w:rPr>
        <w:t>Đối</w:t>
      </w:r>
      <w:r w:rsidR="00203340" w:rsidRPr="002862DA">
        <w:rPr>
          <w:sz w:val="28"/>
          <w:szCs w:val="28"/>
        </w:rPr>
        <w:t xml:space="preserve"> với Viên chức và </w:t>
      </w:r>
      <w:r w:rsidR="002106D1">
        <w:rPr>
          <w:sz w:val="28"/>
          <w:szCs w:val="28"/>
        </w:rPr>
        <w:t>N</w:t>
      </w:r>
      <w:r w:rsidR="00203340" w:rsidRPr="002862DA">
        <w:rPr>
          <w:sz w:val="28"/>
          <w:szCs w:val="28"/>
        </w:rPr>
        <w:t xml:space="preserve">gười lao động: Trưởng các phòng tổ chức họp </w:t>
      </w:r>
      <w:r w:rsidR="002106D1">
        <w:rPr>
          <w:sz w:val="28"/>
          <w:szCs w:val="28"/>
        </w:rPr>
        <w:t>toàn thể Viên chức và Người lao động</w:t>
      </w:r>
      <w:r w:rsidR="00433013">
        <w:rPr>
          <w:sz w:val="28"/>
          <w:szCs w:val="28"/>
        </w:rPr>
        <w:t xml:space="preserve"> để</w:t>
      </w:r>
      <w:r w:rsidR="002106D1">
        <w:rPr>
          <w:sz w:val="28"/>
          <w:szCs w:val="28"/>
        </w:rPr>
        <w:t xml:space="preserve"> </w:t>
      </w:r>
      <w:r w:rsidR="007C0533">
        <w:rPr>
          <w:sz w:val="28"/>
          <w:szCs w:val="28"/>
        </w:rPr>
        <w:t>nhận xét</w:t>
      </w:r>
      <w:r w:rsidR="00433013">
        <w:rPr>
          <w:sz w:val="28"/>
          <w:szCs w:val="28"/>
        </w:rPr>
        <w:t>,</w:t>
      </w:r>
      <w:r w:rsidR="007C0533">
        <w:rPr>
          <w:sz w:val="28"/>
          <w:szCs w:val="28"/>
        </w:rPr>
        <w:t xml:space="preserve"> </w:t>
      </w:r>
      <w:r w:rsidR="00203340" w:rsidRPr="002862DA">
        <w:rPr>
          <w:sz w:val="28"/>
          <w:szCs w:val="28"/>
        </w:rPr>
        <w:t>đánh giá,</w:t>
      </w:r>
      <w:r w:rsidR="007C0533">
        <w:rPr>
          <w:sz w:val="28"/>
          <w:szCs w:val="28"/>
        </w:rPr>
        <w:t xml:space="preserve"> phân loại.</w:t>
      </w:r>
      <w:r w:rsidR="00203340" w:rsidRPr="002862DA">
        <w:rPr>
          <w:sz w:val="28"/>
          <w:szCs w:val="28"/>
        </w:rPr>
        <w:t xml:space="preserve"> </w:t>
      </w:r>
      <w:r w:rsidR="002106D1">
        <w:rPr>
          <w:sz w:val="28"/>
          <w:szCs w:val="28"/>
        </w:rPr>
        <w:t xml:space="preserve">Báo cáo kết quả </w:t>
      </w:r>
      <w:r w:rsidR="00203340" w:rsidRPr="002862DA">
        <w:rPr>
          <w:sz w:val="28"/>
          <w:szCs w:val="28"/>
        </w:rPr>
        <w:t xml:space="preserve">Giám đốc Ban </w:t>
      </w:r>
      <w:r w:rsidR="002106D1">
        <w:rPr>
          <w:sz w:val="28"/>
          <w:szCs w:val="28"/>
        </w:rPr>
        <w:t xml:space="preserve">xem xét </w:t>
      </w:r>
      <w:r w:rsidR="00203340" w:rsidRPr="002862DA">
        <w:rPr>
          <w:sz w:val="28"/>
          <w:szCs w:val="28"/>
        </w:rPr>
        <w:t>quyết định đánh giá, phân loại</w:t>
      </w:r>
      <w:r w:rsidR="007C0533">
        <w:rPr>
          <w:sz w:val="28"/>
          <w:szCs w:val="28"/>
        </w:rPr>
        <w:t xml:space="preserve"> hàng năm</w:t>
      </w:r>
      <w:r w:rsidR="00203340" w:rsidRPr="002862DA">
        <w:rPr>
          <w:sz w:val="28"/>
          <w:szCs w:val="28"/>
        </w:rPr>
        <w:t>.</w:t>
      </w:r>
    </w:p>
    <w:p w:rsidR="00203340" w:rsidRPr="002862DA" w:rsidRDefault="00A14957" w:rsidP="002862DA">
      <w:pPr>
        <w:pStyle w:val="Vnbnnidung0"/>
        <w:shd w:val="clear" w:color="auto" w:fill="auto"/>
        <w:spacing w:before="120" w:line="240" w:lineRule="auto"/>
        <w:ind w:firstLine="720"/>
        <w:rPr>
          <w:sz w:val="28"/>
          <w:szCs w:val="28"/>
        </w:rPr>
      </w:pPr>
      <w:r>
        <w:rPr>
          <w:sz w:val="28"/>
          <w:szCs w:val="28"/>
        </w:rPr>
        <w:t>2.</w:t>
      </w:r>
      <w:r w:rsidR="007C0533">
        <w:rPr>
          <w:sz w:val="28"/>
          <w:szCs w:val="28"/>
        </w:rPr>
        <w:t xml:space="preserve"> </w:t>
      </w:r>
      <w:r w:rsidR="00203340" w:rsidRPr="002862DA">
        <w:rPr>
          <w:sz w:val="28"/>
          <w:szCs w:val="28"/>
        </w:rPr>
        <w:t>Đối với Trưởng phòng</w:t>
      </w:r>
      <w:r w:rsidR="002106D1">
        <w:rPr>
          <w:sz w:val="28"/>
          <w:szCs w:val="28"/>
        </w:rPr>
        <w:t>, P</w:t>
      </w:r>
      <w:r w:rsidR="007C0533">
        <w:rPr>
          <w:sz w:val="28"/>
          <w:szCs w:val="28"/>
        </w:rPr>
        <w:t>hó phòng</w:t>
      </w:r>
      <w:r w:rsidR="00203340" w:rsidRPr="002862DA">
        <w:rPr>
          <w:sz w:val="28"/>
          <w:szCs w:val="28"/>
        </w:rPr>
        <w:t xml:space="preserve">: Giám đốc Ban tổ chức họp </w:t>
      </w:r>
      <w:r w:rsidR="007C0533">
        <w:rPr>
          <w:sz w:val="28"/>
          <w:szCs w:val="28"/>
        </w:rPr>
        <w:t xml:space="preserve">cán bộ chủ chốt </w:t>
      </w:r>
      <w:r w:rsidR="00573549">
        <w:rPr>
          <w:sz w:val="28"/>
          <w:szCs w:val="28"/>
        </w:rPr>
        <w:t>nhận xét</w:t>
      </w:r>
      <w:r w:rsidR="00F01A66">
        <w:rPr>
          <w:sz w:val="28"/>
          <w:szCs w:val="28"/>
        </w:rPr>
        <w:t>,</w:t>
      </w:r>
      <w:r w:rsidR="00573549">
        <w:rPr>
          <w:sz w:val="28"/>
          <w:szCs w:val="28"/>
        </w:rPr>
        <w:t xml:space="preserve"> </w:t>
      </w:r>
      <w:r w:rsidR="00F01A66">
        <w:rPr>
          <w:sz w:val="28"/>
          <w:szCs w:val="28"/>
        </w:rPr>
        <w:t xml:space="preserve">đánh giá </w:t>
      </w:r>
      <w:r w:rsidR="00573549">
        <w:rPr>
          <w:sz w:val="28"/>
          <w:szCs w:val="28"/>
        </w:rPr>
        <w:t xml:space="preserve">và </w:t>
      </w:r>
      <w:r w:rsidR="007C0533">
        <w:rPr>
          <w:sz w:val="28"/>
          <w:szCs w:val="28"/>
        </w:rPr>
        <w:t xml:space="preserve">quyết định </w:t>
      </w:r>
      <w:r w:rsidR="00203340" w:rsidRPr="002862DA">
        <w:rPr>
          <w:sz w:val="28"/>
          <w:szCs w:val="28"/>
        </w:rPr>
        <w:t>đánh gỉá, phân loại</w:t>
      </w:r>
      <w:r w:rsidR="007C0533">
        <w:rPr>
          <w:sz w:val="28"/>
          <w:szCs w:val="28"/>
        </w:rPr>
        <w:t xml:space="preserve"> hàng năm</w:t>
      </w:r>
      <w:r w:rsidR="00203340" w:rsidRPr="002862DA">
        <w:rPr>
          <w:sz w:val="28"/>
          <w:szCs w:val="28"/>
        </w:rPr>
        <w:t>.</w:t>
      </w:r>
    </w:p>
    <w:p w:rsidR="00203340" w:rsidRPr="002862DA" w:rsidRDefault="00203340" w:rsidP="002862DA">
      <w:pPr>
        <w:pStyle w:val="Vnbnnidung0"/>
        <w:shd w:val="clear" w:color="auto" w:fill="auto"/>
        <w:spacing w:before="120" w:line="240" w:lineRule="auto"/>
        <w:ind w:firstLine="720"/>
        <w:rPr>
          <w:sz w:val="28"/>
          <w:szCs w:val="28"/>
        </w:rPr>
      </w:pPr>
      <w:r w:rsidRPr="002862DA">
        <w:rPr>
          <w:b/>
          <w:bCs/>
          <w:sz w:val="28"/>
          <w:szCs w:val="28"/>
        </w:rPr>
        <w:t>Điều 3. Kế hoạch đánh giá, phân loại hàng năm</w:t>
      </w:r>
    </w:p>
    <w:p w:rsidR="00203340" w:rsidRPr="002862DA" w:rsidRDefault="00203340" w:rsidP="002862DA">
      <w:pPr>
        <w:pStyle w:val="Vnbnnidung0"/>
        <w:shd w:val="clear" w:color="auto" w:fill="auto"/>
        <w:spacing w:before="120" w:line="240" w:lineRule="auto"/>
        <w:ind w:firstLine="720"/>
        <w:rPr>
          <w:sz w:val="28"/>
          <w:szCs w:val="28"/>
        </w:rPr>
      </w:pPr>
      <w:r w:rsidRPr="002862DA">
        <w:rPr>
          <w:sz w:val="28"/>
          <w:szCs w:val="28"/>
        </w:rPr>
        <w:t xml:space="preserve">Căn cứ chức năng, nhiệm vụ và điều kiện cụ thể của Ban, phòng Kế hoạch - Tổng hợp tham mưu cho Lãnh đạo Ban xây dựng kế hoạch triển khai thực hiện việc đánh giá, phân loại </w:t>
      </w:r>
      <w:r w:rsidR="00F01A66">
        <w:rPr>
          <w:sz w:val="28"/>
          <w:szCs w:val="28"/>
        </w:rPr>
        <w:t>Viên chức và Người lao động hàng năm;</w:t>
      </w:r>
      <w:r w:rsidRPr="002862DA">
        <w:rPr>
          <w:sz w:val="28"/>
          <w:szCs w:val="28"/>
        </w:rPr>
        <w:t xml:space="preserve"> Thực hiện công tác báo cáo kết quả đánh giá</w:t>
      </w:r>
      <w:r w:rsidR="00F01A66">
        <w:rPr>
          <w:sz w:val="28"/>
          <w:szCs w:val="28"/>
        </w:rPr>
        <w:t>, phân loại hàng năm</w:t>
      </w:r>
      <w:r w:rsidRPr="002862DA">
        <w:rPr>
          <w:sz w:val="28"/>
          <w:szCs w:val="28"/>
        </w:rPr>
        <w:t xml:space="preserve"> gửi Sở Nội vụ Khánh Hòa theo quy định.</w:t>
      </w:r>
    </w:p>
    <w:p w:rsidR="00203340" w:rsidRPr="002862DA" w:rsidRDefault="00203340" w:rsidP="002862DA">
      <w:pPr>
        <w:pStyle w:val="Vnbnnidung0"/>
        <w:shd w:val="clear" w:color="auto" w:fill="auto"/>
        <w:spacing w:before="120" w:line="240" w:lineRule="auto"/>
        <w:ind w:firstLine="720"/>
        <w:rPr>
          <w:sz w:val="28"/>
          <w:szCs w:val="28"/>
        </w:rPr>
      </w:pPr>
      <w:r w:rsidRPr="002862DA">
        <w:rPr>
          <w:b/>
          <w:bCs/>
          <w:sz w:val="28"/>
          <w:szCs w:val="28"/>
        </w:rPr>
        <w:t>Điều 4. Mức độ đánh giá, phân loại</w:t>
      </w:r>
    </w:p>
    <w:p w:rsidR="00203340" w:rsidRPr="002862DA" w:rsidRDefault="00BF6EF3" w:rsidP="002862DA">
      <w:pPr>
        <w:pStyle w:val="Vnbnnidung0"/>
        <w:shd w:val="clear" w:color="auto" w:fill="auto"/>
        <w:spacing w:before="120" w:line="240" w:lineRule="auto"/>
        <w:ind w:firstLine="720"/>
        <w:rPr>
          <w:sz w:val="28"/>
          <w:szCs w:val="28"/>
        </w:rPr>
      </w:pPr>
      <w:r>
        <w:rPr>
          <w:sz w:val="28"/>
          <w:szCs w:val="28"/>
        </w:rPr>
        <w:t>Mức độ</w:t>
      </w:r>
      <w:r w:rsidR="00203340" w:rsidRPr="002862DA">
        <w:rPr>
          <w:sz w:val="28"/>
          <w:szCs w:val="28"/>
        </w:rPr>
        <w:t xml:space="preserve"> đánh giá, </w:t>
      </w:r>
      <w:r>
        <w:rPr>
          <w:sz w:val="28"/>
          <w:szCs w:val="28"/>
        </w:rPr>
        <w:t xml:space="preserve">phân loại </w:t>
      </w:r>
      <w:r w:rsidR="00203340" w:rsidRPr="002862DA">
        <w:rPr>
          <w:sz w:val="28"/>
          <w:szCs w:val="28"/>
        </w:rPr>
        <w:t xml:space="preserve">Viên chức và </w:t>
      </w:r>
      <w:r>
        <w:rPr>
          <w:sz w:val="28"/>
          <w:szCs w:val="28"/>
        </w:rPr>
        <w:t>N</w:t>
      </w:r>
      <w:r w:rsidR="00203340" w:rsidRPr="002862DA">
        <w:rPr>
          <w:sz w:val="28"/>
          <w:szCs w:val="28"/>
        </w:rPr>
        <w:t xml:space="preserve">gười lao động </w:t>
      </w:r>
      <w:r>
        <w:rPr>
          <w:sz w:val="28"/>
          <w:szCs w:val="28"/>
        </w:rPr>
        <w:t>hàng năm, gồm</w:t>
      </w:r>
      <w:r w:rsidR="00203340" w:rsidRPr="002862DA">
        <w:rPr>
          <w:sz w:val="28"/>
          <w:szCs w:val="28"/>
        </w:rPr>
        <w:t>:</w:t>
      </w:r>
    </w:p>
    <w:p w:rsidR="00203340" w:rsidRPr="002862DA" w:rsidRDefault="00203340" w:rsidP="002862DA">
      <w:pPr>
        <w:pStyle w:val="Vnbnnidung0"/>
        <w:numPr>
          <w:ilvl w:val="0"/>
          <w:numId w:val="2"/>
        </w:numPr>
        <w:shd w:val="clear" w:color="auto" w:fill="auto"/>
        <w:tabs>
          <w:tab w:val="left" w:pos="1071"/>
        </w:tabs>
        <w:spacing w:before="120" w:line="240" w:lineRule="auto"/>
        <w:ind w:firstLine="720"/>
        <w:rPr>
          <w:sz w:val="28"/>
          <w:szCs w:val="28"/>
        </w:rPr>
      </w:pPr>
      <w:r w:rsidRPr="002862DA">
        <w:rPr>
          <w:sz w:val="28"/>
          <w:szCs w:val="28"/>
        </w:rPr>
        <w:t>Hoàn thành xuất sắc nhiệm vụ</w:t>
      </w:r>
    </w:p>
    <w:p w:rsidR="00203340" w:rsidRPr="002862DA" w:rsidRDefault="00203340" w:rsidP="002862DA">
      <w:pPr>
        <w:pStyle w:val="Vnbnnidung0"/>
        <w:numPr>
          <w:ilvl w:val="0"/>
          <w:numId w:val="2"/>
        </w:numPr>
        <w:shd w:val="clear" w:color="auto" w:fill="auto"/>
        <w:tabs>
          <w:tab w:val="left" w:pos="1096"/>
        </w:tabs>
        <w:spacing w:before="120" w:line="240" w:lineRule="auto"/>
        <w:ind w:firstLine="720"/>
        <w:rPr>
          <w:sz w:val="28"/>
          <w:szCs w:val="28"/>
        </w:rPr>
      </w:pPr>
      <w:r w:rsidRPr="002862DA">
        <w:rPr>
          <w:sz w:val="28"/>
          <w:szCs w:val="28"/>
        </w:rPr>
        <w:t>Hoàn thành tốt nhiệm vụ</w:t>
      </w:r>
    </w:p>
    <w:p w:rsidR="00203340" w:rsidRPr="002862DA" w:rsidRDefault="00203340" w:rsidP="002862DA">
      <w:pPr>
        <w:pStyle w:val="Vnbnnidung0"/>
        <w:numPr>
          <w:ilvl w:val="0"/>
          <w:numId w:val="2"/>
        </w:numPr>
        <w:shd w:val="clear" w:color="auto" w:fill="auto"/>
        <w:tabs>
          <w:tab w:val="left" w:pos="1096"/>
        </w:tabs>
        <w:spacing w:before="120" w:line="240" w:lineRule="auto"/>
        <w:ind w:firstLine="720"/>
        <w:rPr>
          <w:sz w:val="28"/>
          <w:szCs w:val="28"/>
        </w:rPr>
      </w:pPr>
      <w:r w:rsidRPr="002862DA">
        <w:rPr>
          <w:sz w:val="28"/>
          <w:szCs w:val="28"/>
        </w:rPr>
        <w:t>Hoàn thành nhiệm vụ</w:t>
      </w:r>
    </w:p>
    <w:p w:rsidR="00203340" w:rsidRPr="002862DA" w:rsidRDefault="00877AF3" w:rsidP="002862DA">
      <w:pPr>
        <w:pStyle w:val="Vnbnnidung0"/>
        <w:numPr>
          <w:ilvl w:val="0"/>
          <w:numId w:val="2"/>
        </w:numPr>
        <w:shd w:val="clear" w:color="auto" w:fill="auto"/>
        <w:tabs>
          <w:tab w:val="left" w:pos="1104"/>
        </w:tabs>
        <w:spacing w:before="120" w:line="240" w:lineRule="auto"/>
        <w:ind w:firstLine="720"/>
        <w:rPr>
          <w:sz w:val="28"/>
          <w:szCs w:val="28"/>
        </w:rPr>
      </w:pPr>
      <w:r w:rsidRPr="002862DA">
        <w:rPr>
          <w:sz w:val="28"/>
          <w:szCs w:val="28"/>
        </w:rPr>
        <w:t>Không hoàn thành nhiệm vụ</w:t>
      </w:r>
    </w:p>
    <w:p w:rsidR="00277ACB" w:rsidRPr="002862DA" w:rsidRDefault="00203340" w:rsidP="002862DA">
      <w:pPr>
        <w:pStyle w:val="Vnbnnidung0"/>
        <w:shd w:val="clear" w:color="auto" w:fill="auto"/>
        <w:tabs>
          <w:tab w:val="left" w:pos="1104"/>
        </w:tabs>
        <w:spacing w:before="120" w:line="240" w:lineRule="auto"/>
        <w:rPr>
          <w:b/>
          <w:sz w:val="28"/>
          <w:szCs w:val="28"/>
        </w:rPr>
      </w:pPr>
      <w:r w:rsidRPr="002862DA">
        <w:rPr>
          <w:b/>
          <w:sz w:val="28"/>
          <w:szCs w:val="28"/>
        </w:rPr>
        <w:t xml:space="preserve">     Điều 5. Tiêu chí đá</w:t>
      </w:r>
      <w:r w:rsidR="00071607">
        <w:rPr>
          <w:b/>
          <w:sz w:val="28"/>
          <w:szCs w:val="28"/>
        </w:rPr>
        <w:t>nh giá, phân loại Viên chức và N</w:t>
      </w:r>
      <w:r w:rsidRPr="002862DA">
        <w:rPr>
          <w:b/>
          <w:sz w:val="28"/>
          <w:szCs w:val="28"/>
        </w:rPr>
        <w:t>gười lao động hoàn thành xuất sắc nhiệm vụ</w:t>
      </w:r>
    </w:p>
    <w:p w:rsidR="00277ACB" w:rsidRPr="002862DA" w:rsidRDefault="009F0170" w:rsidP="009F0170">
      <w:pPr>
        <w:pStyle w:val="Vnbnnidung0"/>
        <w:shd w:val="clear" w:color="auto" w:fill="auto"/>
        <w:tabs>
          <w:tab w:val="left" w:pos="1104"/>
        </w:tabs>
        <w:spacing w:before="120" w:line="240" w:lineRule="auto"/>
        <w:rPr>
          <w:sz w:val="28"/>
          <w:szCs w:val="28"/>
        </w:rPr>
      </w:pPr>
      <w:r>
        <w:rPr>
          <w:sz w:val="28"/>
          <w:szCs w:val="28"/>
        </w:rPr>
        <w:t xml:space="preserve">1. Đối với </w:t>
      </w:r>
      <w:r w:rsidR="00071607">
        <w:rPr>
          <w:sz w:val="28"/>
          <w:szCs w:val="28"/>
        </w:rPr>
        <w:t>Viên chức và N</w:t>
      </w:r>
      <w:r w:rsidR="00277ACB" w:rsidRPr="002862DA">
        <w:rPr>
          <w:sz w:val="28"/>
          <w:szCs w:val="28"/>
        </w:rPr>
        <w:t>gười lao động không giữ chức vụ lãnh đạo quản lý đạt tất cả các tiêu chí sau đây thì phân loại đánh giá ở mức hoàn thành xuất sắc nhiệm vụ:</w:t>
      </w:r>
    </w:p>
    <w:p w:rsidR="00277ACB" w:rsidRPr="002862DA" w:rsidRDefault="00277ACB" w:rsidP="002862DA">
      <w:pPr>
        <w:pStyle w:val="Bodytext20"/>
        <w:numPr>
          <w:ilvl w:val="0"/>
          <w:numId w:val="21"/>
        </w:numPr>
        <w:shd w:val="clear" w:color="auto" w:fill="auto"/>
        <w:tabs>
          <w:tab w:val="left" w:pos="862"/>
        </w:tabs>
        <w:spacing w:before="120" w:line="240" w:lineRule="auto"/>
        <w:ind w:firstLine="500"/>
        <w:rPr>
          <w:sz w:val="28"/>
          <w:szCs w:val="28"/>
        </w:rPr>
      </w:pPr>
      <w:r w:rsidRPr="002862DA">
        <w:rPr>
          <w:sz w:val="28"/>
          <w:szCs w:val="28"/>
        </w:rPr>
        <w:t xml:space="preserve">Có năng lực, trình độ chuyên môn, nghiệp vụ tốt, hoàn thành 100% công </w:t>
      </w:r>
      <w:r w:rsidRPr="002862DA">
        <w:rPr>
          <w:sz w:val="28"/>
          <w:szCs w:val="28"/>
        </w:rPr>
        <w:lastRenderedPageBreak/>
        <w:t>việc hoặc nhiệm vụ được giao, vượt tiến độ, có chất lượng, hiệu quả; nghiêm túc chấp hành sự phân công công tác của Lãnh đạo Ban và Lãnh đạo phòng; có tinh thần trách nhiệm cao, chủ động, sáng tạo tro</w:t>
      </w:r>
      <w:r w:rsidR="00541DF7">
        <w:rPr>
          <w:sz w:val="28"/>
          <w:szCs w:val="28"/>
        </w:rPr>
        <w:t>ng thực hiện nhiệm vụ được giao.</w:t>
      </w:r>
    </w:p>
    <w:p w:rsidR="00277ACB" w:rsidRPr="002862DA" w:rsidRDefault="00277ACB" w:rsidP="002862DA">
      <w:pPr>
        <w:pStyle w:val="Bodytext20"/>
        <w:numPr>
          <w:ilvl w:val="0"/>
          <w:numId w:val="21"/>
        </w:numPr>
        <w:shd w:val="clear" w:color="auto" w:fill="auto"/>
        <w:tabs>
          <w:tab w:val="left" w:pos="926"/>
        </w:tabs>
        <w:spacing w:before="120" w:line="240" w:lineRule="auto"/>
        <w:ind w:firstLine="500"/>
        <w:rPr>
          <w:sz w:val="28"/>
          <w:szCs w:val="28"/>
        </w:rPr>
      </w:pPr>
      <w:r w:rsidRPr="002862DA">
        <w:rPr>
          <w:sz w:val="28"/>
          <w:szCs w:val="28"/>
        </w:rPr>
        <w:t xml:space="preserve">Hoàn </w:t>
      </w:r>
      <w:r w:rsidR="00541DF7">
        <w:rPr>
          <w:sz w:val="28"/>
          <w:szCs w:val="28"/>
        </w:rPr>
        <w:t>thành tốt các nhiệm vụ đột xuất.</w:t>
      </w:r>
    </w:p>
    <w:p w:rsidR="00277ACB" w:rsidRPr="002862DA" w:rsidRDefault="00277ACB" w:rsidP="002862DA">
      <w:pPr>
        <w:pStyle w:val="Bodytext20"/>
        <w:numPr>
          <w:ilvl w:val="0"/>
          <w:numId w:val="21"/>
        </w:numPr>
        <w:shd w:val="clear" w:color="auto" w:fill="auto"/>
        <w:spacing w:before="120" w:line="240" w:lineRule="auto"/>
        <w:ind w:firstLine="500"/>
        <w:rPr>
          <w:sz w:val="28"/>
          <w:szCs w:val="28"/>
        </w:rPr>
      </w:pPr>
      <w:r w:rsidRPr="002862DA">
        <w:rPr>
          <w:sz w:val="28"/>
          <w:szCs w:val="28"/>
        </w:rPr>
        <w:t xml:space="preserve"> Thực hiện đúng, đầy đủ, nghiêm túc các quy định về đạo đức nghề nghiệp, quy chế, nội quy của cơ quan, các quy định về phòng, chống tham nhũng, thực hành tiết kiệm, chống lãng phí; tâm huyết với ngh</w:t>
      </w:r>
      <w:r w:rsidR="00541DF7">
        <w:rPr>
          <w:sz w:val="28"/>
          <w:szCs w:val="28"/>
        </w:rPr>
        <w:t>ề nghiệp, tận tụy với công việc.</w:t>
      </w:r>
    </w:p>
    <w:p w:rsidR="00277ACB" w:rsidRPr="002862DA" w:rsidRDefault="00277ACB" w:rsidP="002862DA">
      <w:pPr>
        <w:pStyle w:val="Bodytext20"/>
        <w:numPr>
          <w:ilvl w:val="0"/>
          <w:numId w:val="21"/>
        </w:numPr>
        <w:shd w:val="clear" w:color="auto" w:fill="auto"/>
        <w:spacing w:before="120" w:line="240" w:lineRule="auto"/>
        <w:ind w:firstLine="500"/>
        <w:rPr>
          <w:sz w:val="28"/>
          <w:szCs w:val="28"/>
        </w:rPr>
      </w:pPr>
      <w:r w:rsidRPr="002862DA">
        <w:rPr>
          <w:sz w:val="28"/>
          <w:szCs w:val="28"/>
        </w:rPr>
        <w:t xml:space="preserve"> Thực hiện nghiêm túc quy tắc ứng xử của viên chức, có thái độ lịch sự, tôn trọng trong phục vụ, giao tiếp với nhân dân; có tinh thần đoàn kết, hợp tác hiệu quả, phối hợp chặt chẽ với đồng nghiệp, đơn vị có liên quan tro</w:t>
      </w:r>
      <w:r w:rsidR="00541DF7">
        <w:rPr>
          <w:sz w:val="28"/>
          <w:szCs w:val="28"/>
        </w:rPr>
        <w:t>ng quá trình thực hiện nhiệm vụ.</w:t>
      </w:r>
    </w:p>
    <w:p w:rsidR="009F0170" w:rsidRDefault="00277ACB" w:rsidP="009F0170">
      <w:pPr>
        <w:pStyle w:val="Bodytext20"/>
        <w:shd w:val="clear" w:color="auto" w:fill="auto"/>
        <w:spacing w:before="120" w:line="240" w:lineRule="auto"/>
        <w:ind w:firstLine="500"/>
        <w:rPr>
          <w:sz w:val="28"/>
          <w:szCs w:val="28"/>
        </w:rPr>
      </w:pPr>
      <w:r w:rsidRPr="002862DA">
        <w:rPr>
          <w:sz w:val="28"/>
          <w:szCs w:val="28"/>
        </w:rPr>
        <w:t xml:space="preserve">đ) Có ít nhất 01 sáng kiến được áp dụng và mang lại hiệu quả trong việc thực hiện công tác chuyên môn được </w:t>
      </w:r>
      <w:r w:rsidR="0090127E" w:rsidRPr="002862DA">
        <w:rPr>
          <w:sz w:val="28"/>
          <w:szCs w:val="28"/>
        </w:rPr>
        <w:t xml:space="preserve">Hội đồng xét duyệt sáng kiến của </w:t>
      </w:r>
      <w:r w:rsidR="001D2BED" w:rsidRPr="002862DA">
        <w:rPr>
          <w:sz w:val="28"/>
          <w:szCs w:val="28"/>
        </w:rPr>
        <w:t>Ban</w:t>
      </w:r>
      <w:r w:rsidRPr="002862DA">
        <w:rPr>
          <w:sz w:val="28"/>
          <w:szCs w:val="28"/>
        </w:rPr>
        <w:t xml:space="preserve"> công nhận.</w:t>
      </w:r>
    </w:p>
    <w:p w:rsidR="00277ACB" w:rsidRPr="002862DA" w:rsidRDefault="002848CE" w:rsidP="009F0170">
      <w:pPr>
        <w:pStyle w:val="Bodytext20"/>
        <w:shd w:val="clear" w:color="auto" w:fill="auto"/>
        <w:spacing w:before="120" w:line="240" w:lineRule="auto"/>
        <w:ind w:firstLine="500"/>
        <w:rPr>
          <w:sz w:val="28"/>
          <w:szCs w:val="28"/>
        </w:rPr>
      </w:pPr>
      <w:r w:rsidRPr="002862DA">
        <w:rPr>
          <w:sz w:val="28"/>
          <w:szCs w:val="28"/>
        </w:rPr>
        <w:t xml:space="preserve">2. </w:t>
      </w:r>
      <w:r w:rsidR="009F0170">
        <w:rPr>
          <w:sz w:val="28"/>
          <w:szCs w:val="28"/>
        </w:rPr>
        <w:t xml:space="preserve">Đối với </w:t>
      </w:r>
      <w:r w:rsidR="00277ACB" w:rsidRPr="002862DA">
        <w:rPr>
          <w:sz w:val="28"/>
          <w:szCs w:val="28"/>
        </w:rPr>
        <w:t xml:space="preserve">Viên chức </w:t>
      </w:r>
      <w:r w:rsidRPr="002862DA">
        <w:rPr>
          <w:sz w:val="28"/>
          <w:szCs w:val="28"/>
        </w:rPr>
        <w:t xml:space="preserve">giữ chức vụ lãnh đạo </w:t>
      </w:r>
      <w:r w:rsidR="00277ACB" w:rsidRPr="002862DA">
        <w:rPr>
          <w:sz w:val="28"/>
          <w:szCs w:val="28"/>
        </w:rPr>
        <w:t>quản lý đạt được tất cả các tiêu chí sau đây thì phân loại đánh giá ở mức hoàn thành xuất sắc nhiệm vụ:</w:t>
      </w:r>
    </w:p>
    <w:p w:rsidR="00277ACB" w:rsidRPr="002862DA" w:rsidRDefault="00541DF7" w:rsidP="00541DF7">
      <w:pPr>
        <w:pStyle w:val="Bodytext20"/>
        <w:shd w:val="clear" w:color="auto" w:fill="auto"/>
        <w:tabs>
          <w:tab w:val="left" w:pos="902"/>
        </w:tabs>
        <w:spacing w:before="120" w:line="240" w:lineRule="auto"/>
        <w:ind w:left="500"/>
        <w:rPr>
          <w:sz w:val="28"/>
          <w:szCs w:val="28"/>
        </w:rPr>
      </w:pPr>
      <w:r>
        <w:rPr>
          <w:sz w:val="28"/>
          <w:szCs w:val="28"/>
        </w:rPr>
        <w:t xml:space="preserve">a) </w:t>
      </w:r>
      <w:r w:rsidR="00277ACB" w:rsidRPr="002862DA">
        <w:rPr>
          <w:sz w:val="28"/>
          <w:szCs w:val="28"/>
        </w:rPr>
        <w:t>Các tiêu chí quy đị</w:t>
      </w:r>
      <w:r w:rsidR="002848CE" w:rsidRPr="002862DA">
        <w:rPr>
          <w:sz w:val="28"/>
          <w:szCs w:val="28"/>
        </w:rPr>
        <w:t>nh tại Khoản 1 Điề</w:t>
      </w:r>
      <w:r>
        <w:rPr>
          <w:sz w:val="28"/>
          <w:szCs w:val="28"/>
        </w:rPr>
        <w:t>u này.</w:t>
      </w:r>
    </w:p>
    <w:p w:rsidR="00277ACB" w:rsidRPr="002862DA" w:rsidRDefault="00541DF7" w:rsidP="00541DF7">
      <w:pPr>
        <w:pStyle w:val="Bodytext20"/>
        <w:shd w:val="clear" w:color="auto" w:fill="auto"/>
        <w:spacing w:before="120" w:line="240" w:lineRule="auto"/>
        <w:ind w:firstLine="500"/>
        <w:rPr>
          <w:sz w:val="28"/>
          <w:szCs w:val="28"/>
        </w:rPr>
      </w:pPr>
      <w:r>
        <w:rPr>
          <w:sz w:val="28"/>
          <w:szCs w:val="28"/>
        </w:rPr>
        <w:t>b)</w:t>
      </w:r>
      <w:r w:rsidR="00277ACB" w:rsidRPr="002862DA">
        <w:rPr>
          <w:sz w:val="28"/>
          <w:szCs w:val="28"/>
        </w:rPr>
        <w:t xml:space="preserve"> Có ý thức chủ động, sáng tạo trong công tác điều hà</w:t>
      </w:r>
      <w:r>
        <w:rPr>
          <w:sz w:val="28"/>
          <w:szCs w:val="28"/>
        </w:rPr>
        <w:t>nh, tổ chức thực hiện công việc.</w:t>
      </w:r>
    </w:p>
    <w:p w:rsidR="00277ACB" w:rsidRPr="002862DA" w:rsidRDefault="00541DF7" w:rsidP="00541DF7">
      <w:pPr>
        <w:pStyle w:val="Bodytext20"/>
        <w:shd w:val="clear" w:color="auto" w:fill="auto"/>
        <w:spacing w:before="120" w:line="240" w:lineRule="auto"/>
        <w:ind w:firstLine="500"/>
        <w:rPr>
          <w:sz w:val="28"/>
          <w:szCs w:val="28"/>
        </w:rPr>
      </w:pPr>
      <w:r>
        <w:rPr>
          <w:sz w:val="28"/>
          <w:szCs w:val="28"/>
        </w:rPr>
        <w:t>c)</w:t>
      </w:r>
      <w:r w:rsidR="00F915D9" w:rsidRPr="002862DA">
        <w:rPr>
          <w:sz w:val="28"/>
          <w:szCs w:val="28"/>
        </w:rPr>
        <w:t xml:space="preserve"> Q</w:t>
      </w:r>
      <w:r w:rsidR="00277ACB" w:rsidRPr="002862DA">
        <w:rPr>
          <w:sz w:val="28"/>
          <w:szCs w:val="28"/>
        </w:rPr>
        <w:t>uản lý, điều hành hoàn thành 100% khối lượng công việc, vượt tiến độ, có chất lượng, hiệu quả.</w:t>
      </w:r>
    </w:p>
    <w:p w:rsidR="00203340" w:rsidRPr="002862DA" w:rsidRDefault="00203340" w:rsidP="002862DA">
      <w:pPr>
        <w:pStyle w:val="Vnbnnidung0"/>
        <w:shd w:val="clear" w:color="auto" w:fill="auto"/>
        <w:spacing w:before="120" w:line="240" w:lineRule="auto"/>
        <w:ind w:firstLine="760"/>
        <w:rPr>
          <w:b/>
          <w:bCs/>
          <w:sz w:val="28"/>
          <w:szCs w:val="28"/>
        </w:rPr>
      </w:pPr>
      <w:r w:rsidRPr="002862DA">
        <w:rPr>
          <w:b/>
          <w:bCs/>
          <w:sz w:val="28"/>
          <w:szCs w:val="28"/>
        </w:rPr>
        <w:t>Điều 6. Tiêu chí đá</w:t>
      </w:r>
      <w:r w:rsidR="007A0D97" w:rsidRPr="002862DA">
        <w:rPr>
          <w:b/>
          <w:bCs/>
          <w:sz w:val="28"/>
          <w:szCs w:val="28"/>
        </w:rPr>
        <w:t xml:space="preserve">nh giá, phân loại </w:t>
      </w:r>
      <w:r w:rsidR="00071607">
        <w:rPr>
          <w:b/>
          <w:bCs/>
          <w:sz w:val="28"/>
          <w:szCs w:val="28"/>
        </w:rPr>
        <w:t>V</w:t>
      </w:r>
      <w:r w:rsidR="007A0D97" w:rsidRPr="002862DA">
        <w:rPr>
          <w:b/>
          <w:bCs/>
          <w:sz w:val="28"/>
          <w:szCs w:val="28"/>
        </w:rPr>
        <w:t xml:space="preserve">iên chức và </w:t>
      </w:r>
      <w:r w:rsidR="00071607">
        <w:rPr>
          <w:b/>
          <w:bCs/>
          <w:sz w:val="28"/>
          <w:szCs w:val="28"/>
        </w:rPr>
        <w:t>N</w:t>
      </w:r>
      <w:r w:rsidRPr="002862DA">
        <w:rPr>
          <w:b/>
          <w:bCs/>
          <w:sz w:val="28"/>
          <w:szCs w:val="28"/>
        </w:rPr>
        <w:t>gười lao động hoàn thành tốt nhiệm vụ</w:t>
      </w:r>
    </w:p>
    <w:p w:rsidR="00D61441" w:rsidRPr="002862DA" w:rsidRDefault="009F0170" w:rsidP="002862DA">
      <w:pPr>
        <w:pStyle w:val="Bodytext20"/>
        <w:numPr>
          <w:ilvl w:val="0"/>
          <w:numId w:val="23"/>
        </w:numPr>
        <w:shd w:val="clear" w:color="auto" w:fill="auto"/>
        <w:spacing w:before="120" w:line="240" w:lineRule="auto"/>
        <w:ind w:firstLine="500"/>
        <w:rPr>
          <w:sz w:val="28"/>
          <w:szCs w:val="28"/>
        </w:rPr>
      </w:pPr>
      <w:r>
        <w:rPr>
          <w:sz w:val="28"/>
          <w:szCs w:val="28"/>
        </w:rPr>
        <w:t xml:space="preserve"> Đối với </w:t>
      </w:r>
      <w:r w:rsidR="00D61441" w:rsidRPr="002862DA">
        <w:rPr>
          <w:sz w:val="28"/>
          <w:szCs w:val="28"/>
        </w:rPr>
        <w:t xml:space="preserve">Viên chức </w:t>
      </w:r>
      <w:r w:rsidR="00071607">
        <w:rPr>
          <w:sz w:val="28"/>
          <w:szCs w:val="28"/>
        </w:rPr>
        <w:t xml:space="preserve">và Người lao động </w:t>
      </w:r>
      <w:r w:rsidR="00D61441" w:rsidRPr="002862DA">
        <w:rPr>
          <w:sz w:val="28"/>
          <w:szCs w:val="28"/>
        </w:rPr>
        <w:t>không giữ chức vụ quản lý đạt được tất cả các tiêu chí sau đây thì phân loại đánh giá ở mức hoàn thành tốt nhiệm vụ:</w:t>
      </w:r>
    </w:p>
    <w:p w:rsidR="00D61441" w:rsidRPr="002862DA" w:rsidRDefault="00541DF7" w:rsidP="00541DF7">
      <w:pPr>
        <w:pStyle w:val="Bodytext20"/>
        <w:shd w:val="clear" w:color="auto" w:fill="auto"/>
        <w:spacing w:before="120" w:line="240" w:lineRule="auto"/>
        <w:ind w:firstLine="500"/>
        <w:rPr>
          <w:sz w:val="28"/>
          <w:szCs w:val="28"/>
        </w:rPr>
      </w:pPr>
      <w:r>
        <w:rPr>
          <w:sz w:val="28"/>
          <w:szCs w:val="28"/>
        </w:rPr>
        <w:t xml:space="preserve">a) </w:t>
      </w:r>
      <w:r w:rsidR="00D61441" w:rsidRPr="002862DA">
        <w:rPr>
          <w:sz w:val="28"/>
          <w:szCs w:val="28"/>
        </w:rPr>
        <w:t>Có năng lực, trình độ chuyên môn, nghiệp vụ tốt, hoàn thành 100% công việc hoặc nhiệm vụ được giao, bảo đảm tiến độ, chất lượng, hiệu quả; nghiêm túc chấp hành sự phân công công tác của người có thẩm quyền; có tinh thần trách nhiệm tro</w:t>
      </w:r>
      <w:r w:rsidR="00994FA8">
        <w:rPr>
          <w:sz w:val="28"/>
          <w:szCs w:val="28"/>
        </w:rPr>
        <w:t>ng thực hiện nhiệm vụ được giao.</w:t>
      </w:r>
    </w:p>
    <w:p w:rsidR="00D61441" w:rsidRPr="002862DA" w:rsidRDefault="00541DF7" w:rsidP="00541DF7">
      <w:pPr>
        <w:pStyle w:val="Bodytext20"/>
        <w:shd w:val="clear" w:color="auto" w:fill="auto"/>
        <w:tabs>
          <w:tab w:val="left" w:pos="926"/>
        </w:tabs>
        <w:spacing w:before="120" w:line="240" w:lineRule="auto"/>
        <w:ind w:left="500"/>
        <w:rPr>
          <w:sz w:val="28"/>
          <w:szCs w:val="28"/>
        </w:rPr>
      </w:pPr>
      <w:r>
        <w:rPr>
          <w:sz w:val="28"/>
          <w:szCs w:val="28"/>
        </w:rPr>
        <w:t xml:space="preserve">b) </w:t>
      </w:r>
      <w:r w:rsidR="00D61441" w:rsidRPr="002862DA">
        <w:rPr>
          <w:sz w:val="28"/>
          <w:szCs w:val="28"/>
        </w:rPr>
        <w:t>Hoàn thành tốt các nhiệm vụ đột xuất</w:t>
      </w:r>
      <w:r w:rsidR="00994FA8">
        <w:rPr>
          <w:sz w:val="28"/>
          <w:szCs w:val="28"/>
        </w:rPr>
        <w:t>.</w:t>
      </w:r>
    </w:p>
    <w:p w:rsidR="00D61441" w:rsidRPr="002862DA" w:rsidRDefault="00541DF7" w:rsidP="00541DF7">
      <w:pPr>
        <w:pStyle w:val="Bodytext20"/>
        <w:shd w:val="clear" w:color="auto" w:fill="auto"/>
        <w:spacing w:before="120" w:line="240" w:lineRule="auto"/>
        <w:ind w:firstLine="500"/>
        <w:rPr>
          <w:sz w:val="28"/>
          <w:szCs w:val="28"/>
        </w:rPr>
      </w:pPr>
      <w:r>
        <w:rPr>
          <w:sz w:val="28"/>
          <w:szCs w:val="28"/>
        </w:rPr>
        <w:t xml:space="preserve">c) </w:t>
      </w:r>
      <w:r w:rsidR="00D61441" w:rsidRPr="002862DA">
        <w:rPr>
          <w:sz w:val="28"/>
          <w:szCs w:val="28"/>
        </w:rPr>
        <w:t xml:space="preserve"> Thực hiện đúng, đầy đủ, nghiêm túc các quy định về đạo đức nghề nghiệp, quy chế, nội quy của cơ quan, các quy định về phòng, chống tham nhũng, thực hành tiết kiệm, chống lãng phí; tâm huyết với nghề nghiệp, tận tụy với công việc</w:t>
      </w:r>
      <w:r w:rsidR="00994FA8">
        <w:rPr>
          <w:sz w:val="28"/>
          <w:szCs w:val="28"/>
        </w:rPr>
        <w:t>.</w:t>
      </w:r>
    </w:p>
    <w:p w:rsidR="00D61441" w:rsidRPr="002862DA" w:rsidRDefault="00541DF7" w:rsidP="00541DF7">
      <w:pPr>
        <w:pStyle w:val="Bodytext20"/>
        <w:shd w:val="clear" w:color="auto" w:fill="auto"/>
        <w:spacing w:before="120" w:line="240" w:lineRule="auto"/>
        <w:ind w:firstLine="500"/>
        <w:rPr>
          <w:sz w:val="28"/>
          <w:szCs w:val="28"/>
        </w:rPr>
      </w:pPr>
      <w:r>
        <w:rPr>
          <w:sz w:val="28"/>
          <w:szCs w:val="28"/>
        </w:rPr>
        <w:t xml:space="preserve">d) </w:t>
      </w:r>
      <w:r w:rsidR="00D61441" w:rsidRPr="002862DA">
        <w:rPr>
          <w:sz w:val="28"/>
          <w:szCs w:val="28"/>
        </w:rPr>
        <w:t>Thực hiện nghiêm túc quy tắc ứng xử của viên chức, có thái độ lịch sự, tôn trọng trong phục vụ, giao tiếp với nhân dân; có tinh thần đoàn kết, hợp tác hiệu quả, phối hợp chặt chẽ với đồng nghiệp, đơn vị có liên quan trong quá trình thực hiện nhiệm vụ</w:t>
      </w:r>
      <w:r w:rsidR="00994FA8">
        <w:rPr>
          <w:sz w:val="28"/>
          <w:szCs w:val="28"/>
        </w:rPr>
        <w:t>.</w:t>
      </w:r>
    </w:p>
    <w:p w:rsidR="00D61441" w:rsidRPr="002862DA" w:rsidRDefault="009F0170" w:rsidP="002862DA">
      <w:pPr>
        <w:pStyle w:val="Bodytext20"/>
        <w:numPr>
          <w:ilvl w:val="0"/>
          <w:numId w:val="23"/>
        </w:numPr>
        <w:shd w:val="clear" w:color="auto" w:fill="auto"/>
        <w:spacing w:before="120" w:line="240" w:lineRule="auto"/>
        <w:ind w:firstLine="500"/>
        <w:rPr>
          <w:sz w:val="28"/>
          <w:szCs w:val="28"/>
        </w:rPr>
      </w:pPr>
      <w:r>
        <w:rPr>
          <w:sz w:val="28"/>
          <w:szCs w:val="28"/>
        </w:rPr>
        <w:t xml:space="preserve"> Đối với </w:t>
      </w:r>
      <w:r w:rsidR="00D61441" w:rsidRPr="002862DA">
        <w:rPr>
          <w:sz w:val="28"/>
          <w:szCs w:val="28"/>
        </w:rPr>
        <w:t>Viên chức giữ chức vụ lãnh đạo quản lý đạt được tất cả các tiêu chí sau đây thì phân loại đánh giá ở mức hoàn thành tốt nhiệm vụ:</w:t>
      </w:r>
    </w:p>
    <w:p w:rsidR="00D61441" w:rsidRPr="002862DA" w:rsidRDefault="009F0170" w:rsidP="002862DA">
      <w:pPr>
        <w:pStyle w:val="Bodytext20"/>
        <w:numPr>
          <w:ilvl w:val="0"/>
          <w:numId w:val="25"/>
        </w:numPr>
        <w:shd w:val="clear" w:color="auto" w:fill="auto"/>
        <w:spacing w:before="120" w:line="240" w:lineRule="auto"/>
        <w:ind w:firstLine="500"/>
        <w:rPr>
          <w:sz w:val="28"/>
          <w:szCs w:val="28"/>
        </w:rPr>
      </w:pPr>
      <w:r>
        <w:rPr>
          <w:sz w:val="28"/>
          <w:szCs w:val="28"/>
        </w:rPr>
        <w:t xml:space="preserve"> </w:t>
      </w:r>
      <w:r w:rsidR="00D61441" w:rsidRPr="002862DA">
        <w:rPr>
          <w:sz w:val="28"/>
          <w:szCs w:val="28"/>
        </w:rPr>
        <w:t>Các tiêu ch</w:t>
      </w:r>
      <w:r w:rsidR="00994FA8">
        <w:rPr>
          <w:sz w:val="28"/>
          <w:szCs w:val="28"/>
        </w:rPr>
        <w:t>í quy định tại Khoản 1 Điều này.</w:t>
      </w:r>
    </w:p>
    <w:p w:rsidR="00D61441" w:rsidRPr="002862DA" w:rsidRDefault="009F0170" w:rsidP="002862DA">
      <w:pPr>
        <w:pStyle w:val="Bodytext20"/>
        <w:numPr>
          <w:ilvl w:val="0"/>
          <w:numId w:val="25"/>
        </w:numPr>
        <w:shd w:val="clear" w:color="auto" w:fill="auto"/>
        <w:spacing w:before="120" w:line="240" w:lineRule="auto"/>
        <w:ind w:firstLine="500"/>
        <w:rPr>
          <w:sz w:val="28"/>
          <w:szCs w:val="28"/>
        </w:rPr>
      </w:pPr>
      <w:r>
        <w:rPr>
          <w:sz w:val="28"/>
          <w:szCs w:val="28"/>
        </w:rPr>
        <w:lastRenderedPageBreak/>
        <w:t xml:space="preserve"> </w:t>
      </w:r>
      <w:r w:rsidR="00D61441" w:rsidRPr="002862DA">
        <w:rPr>
          <w:sz w:val="28"/>
          <w:szCs w:val="28"/>
        </w:rPr>
        <w:t>Có ý thức chủ động, sáng tạo trong công tác điều hành, tổ chức thực hiện công việc</w:t>
      </w:r>
      <w:r w:rsidR="00994FA8">
        <w:rPr>
          <w:sz w:val="28"/>
          <w:szCs w:val="28"/>
        </w:rPr>
        <w:t>.</w:t>
      </w:r>
    </w:p>
    <w:p w:rsidR="00D61441" w:rsidRPr="002862DA" w:rsidRDefault="00D61441" w:rsidP="002862DA">
      <w:pPr>
        <w:pStyle w:val="Bodytext20"/>
        <w:numPr>
          <w:ilvl w:val="0"/>
          <w:numId w:val="25"/>
        </w:numPr>
        <w:shd w:val="clear" w:color="auto" w:fill="auto"/>
        <w:spacing w:before="120" w:line="240" w:lineRule="auto"/>
        <w:ind w:firstLine="500"/>
        <w:rPr>
          <w:sz w:val="28"/>
          <w:szCs w:val="28"/>
        </w:rPr>
      </w:pPr>
      <w:r w:rsidRPr="002862DA">
        <w:rPr>
          <w:sz w:val="28"/>
          <w:szCs w:val="28"/>
        </w:rPr>
        <w:t xml:space="preserve"> Quản lý, điều hành hoàn thành 100% khối lượng công việc, vượt tiến độ, có chất lượng, hiệu quả</w:t>
      </w:r>
      <w:r w:rsidR="00994FA8">
        <w:rPr>
          <w:sz w:val="28"/>
          <w:szCs w:val="28"/>
        </w:rPr>
        <w:t>.</w:t>
      </w:r>
    </w:p>
    <w:p w:rsidR="00203340" w:rsidRPr="002862DA" w:rsidRDefault="00203340" w:rsidP="002862DA">
      <w:pPr>
        <w:pStyle w:val="Vnbnnidung0"/>
        <w:shd w:val="clear" w:color="auto" w:fill="auto"/>
        <w:spacing w:before="120" w:line="240" w:lineRule="auto"/>
        <w:ind w:firstLine="740"/>
        <w:rPr>
          <w:b/>
          <w:bCs/>
          <w:sz w:val="28"/>
          <w:szCs w:val="28"/>
        </w:rPr>
      </w:pPr>
      <w:r w:rsidRPr="002862DA">
        <w:rPr>
          <w:b/>
          <w:bCs/>
          <w:sz w:val="28"/>
          <w:szCs w:val="28"/>
        </w:rPr>
        <w:t xml:space="preserve">Điều 7. Tiêu chí đánh giá, phân loại Viên chức và </w:t>
      </w:r>
      <w:r w:rsidR="001C2ECE" w:rsidRPr="002862DA">
        <w:rPr>
          <w:b/>
          <w:bCs/>
          <w:sz w:val="28"/>
          <w:szCs w:val="28"/>
        </w:rPr>
        <w:t>Người</w:t>
      </w:r>
      <w:r w:rsidRPr="002862DA">
        <w:rPr>
          <w:b/>
          <w:bCs/>
          <w:sz w:val="28"/>
          <w:szCs w:val="28"/>
        </w:rPr>
        <w:t xml:space="preserve"> lao </w:t>
      </w:r>
      <w:r w:rsidR="001C2ECE" w:rsidRPr="002862DA">
        <w:rPr>
          <w:b/>
          <w:bCs/>
          <w:sz w:val="28"/>
          <w:szCs w:val="28"/>
        </w:rPr>
        <w:t>động</w:t>
      </w:r>
      <w:r w:rsidRPr="002862DA">
        <w:rPr>
          <w:b/>
          <w:bCs/>
          <w:sz w:val="28"/>
          <w:szCs w:val="28"/>
        </w:rPr>
        <w:t xml:space="preserve"> hoàn thành nhiệm vụ</w:t>
      </w:r>
    </w:p>
    <w:p w:rsidR="00C74B66" w:rsidRPr="002862DA" w:rsidRDefault="009F0170" w:rsidP="002862DA">
      <w:pPr>
        <w:pStyle w:val="Bodytext20"/>
        <w:numPr>
          <w:ilvl w:val="0"/>
          <w:numId w:val="30"/>
        </w:numPr>
        <w:shd w:val="clear" w:color="auto" w:fill="auto"/>
        <w:tabs>
          <w:tab w:val="left" w:pos="834"/>
        </w:tabs>
        <w:spacing w:before="120" w:line="240" w:lineRule="auto"/>
        <w:ind w:firstLine="500"/>
        <w:rPr>
          <w:sz w:val="28"/>
          <w:szCs w:val="28"/>
        </w:rPr>
      </w:pPr>
      <w:r>
        <w:rPr>
          <w:sz w:val="28"/>
          <w:szCs w:val="28"/>
        </w:rPr>
        <w:t xml:space="preserve">Đối với </w:t>
      </w:r>
      <w:r w:rsidR="00C74B66" w:rsidRPr="002862DA">
        <w:rPr>
          <w:sz w:val="28"/>
          <w:szCs w:val="28"/>
        </w:rPr>
        <w:t>Viên chức</w:t>
      </w:r>
      <w:r w:rsidR="00071607">
        <w:rPr>
          <w:sz w:val="28"/>
          <w:szCs w:val="28"/>
        </w:rPr>
        <w:t xml:space="preserve"> và Người lao động</w:t>
      </w:r>
      <w:r w:rsidR="00C74B66" w:rsidRPr="002862DA">
        <w:rPr>
          <w:sz w:val="28"/>
          <w:szCs w:val="28"/>
        </w:rPr>
        <w:t xml:space="preserve"> không giữ chức vụ quản lý đạt được tất cả các tiêu chí sau đây thì phân loại đánh giá ở mức hoàn thành nhiệm vụ:</w:t>
      </w:r>
    </w:p>
    <w:p w:rsidR="00C74B66" w:rsidRPr="002862DA" w:rsidRDefault="00541DF7" w:rsidP="00541DF7">
      <w:pPr>
        <w:pStyle w:val="Bodytext20"/>
        <w:numPr>
          <w:ilvl w:val="0"/>
          <w:numId w:val="31"/>
        </w:numPr>
        <w:shd w:val="clear" w:color="auto" w:fill="auto"/>
        <w:spacing w:before="120" w:line="240" w:lineRule="auto"/>
        <w:ind w:firstLine="500"/>
        <w:rPr>
          <w:sz w:val="28"/>
          <w:szCs w:val="28"/>
        </w:rPr>
      </w:pPr>
      <w:r>
        <w:rPr>
          <w:sz w:val="28"/>
          <w:szCs w:val="28"/>
        </w:rPr>
        <w:t xml:space="preserve"> </w:t>
      </w:r>
      <w:r w:rsidR="00C74B66" w:rsidRPr="002862DA">
        <w:rPr>
          <w:sz w:val="28"/>
          <w:szCs w:val="28"/>
        </w:rPr>
        <w:t>Có năng lực, trình độ chuyên môn, nghiệp vụ tốt, hoàn thành từ 70% đến dưới 100% công việc hoặc nhiệm vụ được giao, trong đó có công việc còn chậm về tiến độ, hạn chế về chất lượng, hiệu quả; có tinh thần trách nhiệm tro</w:t>
      </w:r>
      <w:r w:rsidR="00994FA8">
        <w:rPr>
          <w:sz w:val="28"/>
          <w:szCs w:val="28"/>
        </w:rPr>
        <w:t>ng thực hiện nhiệm vụ được giao.</w:t>
      </w:r>
    </w:p>
    <w:p w:rsidR="00C74B66" w:rsidRPr="002862DA" w:rsidRDefault="00541DF7" w:rsidP="00541DF7">
      <w:pPr>
        <w:pStyle w:val="Bodytext20"/>
        <w:shd w:val="clear" w:color="auto" w:fill="auto"/>
        <w:tabs>
          <w:tab w:val="left" w:pos="926"/>
        </w:tabs>
        <w:spacing w:before="120" w:line="240" w:lineRule="auto"/>
        <w:ind w:left="500"/>
        <w:rPr>
          <w:sz w:val="28"/>
          <w:szCs w:val="28"/>
        </w:rPr>
      </w:pPr>
      <w:r>
        <w:rPr>
          <w:sz w:val="28"/>
          <w:szCs w:val="28"/>
        </w:rPr>
        <w:t xml:space="preserve">b) </w:t>
      </w:r>
      <w:r w:rsidR="00C74B66" w:rsidRPr="002862DA">
        <w:rPr>
          <w:sz w:val="28"/>
          <w:szCs w:val="28"/>
        </w:rPr>
        <w:t>Hoàn thành tốt các nhiệm vụ đột xuất</w:t>
      </w:r>
      <w:r w:rsidR="00994FA8">
        <w:rPr>
          <w:sz w:val="28"/>
          <w:szCs w:val="28"/>
        </w:rPr>
        <w:t>.</w:t>
      </w:r>
    </w:p>
    <w:p w:rsidR="00C74B66" w:rsidRPr="002862DA" w:rsidRDefault="00541DF7" w:rsidP="00541DF7">
      <w:pPr>
        <w:pStyle w:val="Bodytext20"/>
        <w:shd w:val="clear" w:color="auto" w:fill="auto"/>
        <w:spacing w:before="120" w:line="240" w:lineRule="auto"/>
        <w:ind w:firstLine="500"/>
        <w:rPr>
          <w:sz w:val="28"/>
          <w:szCs w:val="28"/>
        </w:rPr>
      </w:pPr>
      <w:r>
        <w:rPr>
          <w:sz w:val="28"/>
          <w:szCs w:val="28"/>
        </w:rPr>
        <w:t xml:space="preserve">c) </w:t>
      </w:r>
      <w:r w:rsidR="00C74B66" w:rsidRPr="002862DA">
        <w:rPr>
          <w:sz w:val="28"/>
          <w:szCs w:val="28"/>
        </w:rPr>
        <w:t>Thực hiện đúng, đầy đủ, nghiêm túc các quy định về đạo đức nghề nghiệp, quy chế, nội quy của cơ quan, các quy định về phòng, chống tham nhũng, thực hành tiết kiệm, chống lãng phí; tâm huyết với nghề nghiệp, tận tụy với công việc</w:t>
      </w:r>
      <w:r w:rsidR="00994FA8">
        <w:rPr>
          <w:sz w:val="28"/>
          <w:szCs w:val="28"/>
        </w:rPr>
        <w:t>.</w:t>
      </w:r>
    </w:p>
    <w:p w:rsidR="00C74B66" w:rsidRPr="002862DA" w:rsidRDefault="00541DF7" w:rsidP="00541DF7">
      <w:pPr>
        <w:pStyle w:val="Bodytext20"/>
        <w:shd w:val="clear" w:color="auto" w:fill="auto"/>
        <w:spacing w:before="120" w:line="240" w:lineRule="auto"/>
        <w:ind w:firstLine="500"/>
        <w:rPr>
          <w:sz w:val="28"/>
          <w:szCs w:val="28"/>
        </w:rPr>
      </w:pPr>
      <w:r>
        <w:rPr>
          <w:sz w:val="28"/>
          <w:szCs w:val="28"/>
        </w:rPr>
        <w:t>d)</w:t>
      </w:r>
      <w:r w:rsidR="00C74B66" w:rsidRPr="002862DA">
        <w:rPr>
          <w:sz w:val="28"/>
          <w:szCs w:val="28"/>
        </w:rPr>
        <w:t xml:space="preserve"> Thực hiện nghiêm túc</w:t>
      </w:r>
      <w:r w:rsidR="00994FA8">
        <w:rPr>
          <w:sz w:val="28"/>
          <w:szCs w:val="28"/>
        </w:rPr>
        <w:t xml:space="preserve"> Quy </w:t>
      </w:r>
      <w:r w:rsidR="00C74B66" w:rsidRPr="002862DA">
        <w:rPr>
          <w:sz w:val="28"/>
          <w:szCs w:val="28"/>
        </w:rPr>
        <w:t>tắc ứng xử của viên chức, có thái độ lịch sự, tôn trọng trong phục vụ, giao tiếp với nhân dân; có tinh thần đoàn kết, hợp tác hiệu quả, phối hợp chặt chẽ với đồng nghiệp, đơn vị có liên quan trong quá trình thực hiện nhiệm vụ</w:t>
      </w:r>
      <w:r w:rsidR="00994FA8">
        <w:rPr>
          <w:sz w:val="28"/>
          <w:szCs w:val="28"/>
        </w:rPr>
        <w:t>.</w:t>
      </w:r>
    </w:p>
    <w:p w:rsidR="00C74B66" w:rsidRPr="002862DA" w:rsidRDefault="009F0170" w:rsidP="002862DA">
      <w:pPr>
        <w:pStyle w:val="Bodytext20"/>
        <w:numPr>
          <w:ilvl w:val="0"/>
          <w:numId w:val="30"/>
        </w:numPr>
        <w:shd w:val="clear" w:color="auto" w:fill="auto"/>
        <w:tabs>
          <w:tab w:val="left" w:pos="829"/>
        </w:tabs>
        <w:spacing w:before="120" w:line="240" w:lineRule="auto"/>
        <w:ind w:firstLine="500"/>
        <w:rPr>
          <w:sz w:val="28"/>
          <w:szCs w:val="28"/>
        </w:rPr>
      </w:pPr>
      <w:r>
        <w:rPr>
          <w:sz w:val="28"/>
          <w:szCs w:val="28"/>
        </w:rPr>
        <w:t xml:space="preserve">Đối với </w:t>
      </w:r>
      <w:r w:rsidR="00C74B66" w:rsidRPr="002862DA">
        <w:rPr>
          <w:sz w:val="28"/>
          <w:szCs w:val="28"/>
        </w:rPr>
        <w:t>Viên chức giữ chức vụ lãnh đạo, quản lý đạt được tất cả các tiêu chí sau đây thì phân loại đánh giá ở mức hoàn thành nhiệm vụ:</w:t>
      </w:r>
    </w:p>
    <w:p w:rsidR="00C74B66" w:rsidRPr="002862DA" w:rsidRDefault="00541DF7" w:rsidP="00541DF7">
      <w:pPr>
        <w:pStyle w:val="Bodytext20"/>
        <w:shd w:val="clear" w:color="auto" w:fill="auto"/>
        <w:tabs>
          <w:tab w:val="left" w:pos="902"/>
        </w:tabs>
        <w:spacing w:before="120" w:line="240" w:lineRule="auto"/>
        <w:ind w:left="500"/>
        <w:rPr>
          <w:sz w:val="28"/>
          <w:szCs w:val="28"/>
        </w:rPr>
      </w:pPr>
      <w:r>
        <w:rPr>
          <w:sz w:val="28"/>
          <w:szCs w:val="28"/>
        </w:rPr>
        <w:t xml:space="preserve">a) </w:t>
      </w:r>
      <w:r w:rsidR="00C74B66" w:rsidRPr="002862DA">
        <w:rPr>
          <w:sz w:val="28"/>
          <w:szCs w:val="28"/>
        </w:rPr>
        <w:t>Các tiêu chí quy định tại Khoản 1 Điều này</w:t>
      </w:r>
      <w:r w:rsidR="00994FA8">
        <w:rPr>
          <w:sz w:val="28"/>
          <w:szCs w:val="28"/>
        </w:rPr>
        <w:t>.</w:t>
      </w:r>
    </w:p>
    <w:p w:rsidR="00C74B66" w:rsidRPr="002862DA" w:rsidRDefault="00541DF7" w:rsidP="00541DF7">
      <w:pPr>
        <w:pStyle w:val="Bodytext20"/>
        <w:shd w:val="clear" w:color="auto" w:fill="auto"/>
        <w:spacing w:before="120" w:line="240" w:lineRule="auto"/>
        <w:ind w:firstLine="500"/>
        <w:rPr>
          <w:sz w:val="28"/>
          <w:szCs w:val="28"/>
        </w:rPr>
      </w:pPr>
      <w:r>
        <w:rPr>
          <w:sz w:val="28"/>
          <w:szCs w:val="28"/>
        </w:rPr>
        <w:t xml:space="preserve">b) </w:t>
      </w:r>
      <w:r w:rsidR="00994FA8">
        <w:rPr>
          <w:sz w:val="28"/>
          <w:szCs w:val="28"/>
        </w:rPr>
        <w:t xml:space="preserve"> </w:t>
      </w:r>
      <w:r w:rsidR="00C74B66" w:rsidRPr="002862DA">
        <w:rPr>
          <w:sz w:val="28"/>
          <w:szCs w:val="28"/>
        </w:rPr>
        <w:t>Nghiêm túc thực hiện cơ chế tự chủ, tự chịu trách nhiệm đối với đơn vị sự nghiệp công lập theo quy định của pháp luật</w:t>
      </w:r>
      <w:r w:rsidR="00994FA8">
        <w:rPr>
          <w:sz w:val="28"/>
          <w:szCs w:val="28"/>
        </w:rPr>
        <w:t>.</w:t>
      </w:r>
    </w:p>
    <w:p w:rsidR="00C74B66" w:rsidRPr="002862DA" w:rsidRDefault="00541DF7" w:rsidP="00541DF7">
      <w:pPr>
        <w:pStyle w:val="Bodytext20"/>
        <w:shd w:val="clear" w:color="auto" w:fill="auto"/>
        <w:spacing w:before="120" w:line="240" w:lineRule="auto"/>
        <w:ind w:firstLine="500"/>
        <w:rPr>
          <w:sz w:val="28"/>
          <w:szCs w:val="28"/>
        </w:rPr>
      </w:pPr>
      <w:r>
        <w:rPr>
          <w:sz w:val="28"/>
          <w:szCs w:val="28"/>
        </w:rPr>
        <w:t xml:space="preserve">c) </w:t>
      </w:r>
      <w:r w:rsidR="00664A14" w:rsidRPr="002862DA">
        <w:rPr>
          <w:sz w:val="28"/>
          <w:szCs w:val="28"/>
        </w:rPr>
        <w:t>Q</w:t>
      </w:r>
      <w:r w:rsidR="00C74B66" w:rsidRPr="002862DA">
        <w:rPr>
          <w:sz w:val="28"/>
          <w:szCs w:val="28"/>
        </w:rPr>
        <w:t>uản lý, điều hành hoàn thành từ 70% đến dưới 100% khối lượng công việc</w:t>
      </w:r>
      <w:r w:rsidR="00B17579" w:rsidRPr="002862DA">
        <w:rPr>
          <w:sz w:val="28"/>
          <w:szCs w:val="28"/>
        </w:rPr>
        <w:t xml:space="preserve"> được giao</w:t>
      </w:r>
      <w:r w:rsidR="00994FA8">
        <w:rPr>
          <w:sz w:val="28"/>
          <w:szCs w:val="28"/>
        </w:rPr>
        <w:t>.</w:t>
      </w:r>
    </w:p>
    <w:p w:rsidR="00203340" w:rsidRPr="002862DA" w:rsidRDefault="00203340" w:rsidP="002862DA">
      <w:pPr>
        <w:pStyle w:val="Vnbnnidung0"/>
        <w:shd w:val="clear" w:color="auto" w:fill="auto"/>
        <w:spacing w:before="120" w:line="240" w:lineRule="auto"/>
        <w:ind w:firstLine="740"/>
        <w:rPr>
          <w:sz w:val="28"/>
          <w:szCs w:val="28"/>
        </w:rPr>
      </w:pPr>
      <w:r w:rsidRPr="002862DA">
        <w:rPr>
          <w:b/>
          <w:bCs/>
          <w:sz w:val="28"/>
          <w:szCs w:val="28"/>
        </w:rPr>
        <w:t>Điều 8</w:t>
      </w:r>
      <w:r w:rsidR="001C2ECE" w:rsidRPr="002862DA">
        <w:rPr>
          <w:b/>
          <w:bCs/>
          <w:sz w:val="28"/>
          <w:szCs w:val="28"/>
        </w:rPr>
        <w:t>.</w:t>
      </w:r>
      <w:r w:rsidRPr="002862DA">
        <w:rPr>
          <w:b/>
          <w:bCs/>
          <w:sz w:val="28"/>
          <w:szCs w:val="28"/>
        </w:rPr>
        <w:t xml:space="preserve"> Tiêu chí đánh </w:t>
      </w:r>
      <w:r w:rsidR="00730B78" w:rsidRPr="002862DA">
        <w:rPr>
          <w:b/>
          <w:bCs/>
          <w:sz w:val="28"/>
          <w:szCs w:val="28"/>
        </w:rPr>
        <w:t>giá, phân loại Viên chức và Ngườ</w:t>
      </w:r>
      <w:r w:rsidRPr="002862DA">
        <w:rPr>
          <w:b/>
          <w:bCs/>
          <w:sz w:val="28"/>
          <w:szCs w:val="28"/>
        </w:rPr>
        <w:t>i lao động không hoàn thành nhiệm vụ</w:t>
      </w:r>
    </w:p>
    <w:p w:rsidR="00C74B66" w:rsidRPr="002862DA" w:rsidRDefault="00994FA8" w:rsidP="002862DA">
      <w:pPr>
        <w:pStyle w:val="Bodytext20"/>
        <w:numPr>
          <w:ilvl w:val="0"/>
          <w:numId w:val="26"/>
        </w:numPr>
        <w:shd w:val="clear" w:color="auto" w:fill="auto"/>
        <w:spacing w:before="120" w:line="240" w:lineRule="auto"/>
        <w:ind w:firstLine="500"/>
        <w:rPr>
          <w:sz w:val="28"/>
          <w:szCs w:val="28"/>
        </w:rPr>
      </w:pPr>
      <w:bookmarkStart w:id="2" w:name="bookmark9"/>
      <w:r>
        <w:rPr>
          <w:sz w:val="28"/>
          <w:szCs w:val="28"/>
        </w:rPr>
        <w:t xml:space="preserve"> </w:t>
      </w:r>
      <w:r w:rsidR="009F0170">
        <w:rPr>
          <w:sz w:val="28"/>
          <w:szCs w:val="28"/>
        </w:rPr>
        <w:t xml:space="preserve">Đối với </w:t>
      </w:r>
      <w:r w:rsidR="00C74B66" w:rsidRPr="002862DA">
        <w:rPr>
          <w:sz w:val="28"/>
          <w:szCs w:val="28"/>
        </w:rPr>
        <w:t>Viên chức</w:t>
      </w:r>
      <w:r w:rsidR="00071607">
        <w:rPr>
          <w:sz w:val="28"/>
          <w:szCs w:val="28"/>
        </w:rPr>
        <w:t xml:space="preserve"> và </w:t>
      </w:r>
      <w:r>
        <w:rPr>
          <w:sz w:val="28"/>
          <w:szCs w:val="28"/>
        </w:rPr>
        <w:t>Người</w:t>
      </w:r>
      <w:r w:rsidR="00071607">
        <w:rPr>
          <w:sz w:val="28"/>
          <w:szCs w:val="28"/>
        </w:rPr>
        <w:t xml:space="preserve"> lao động</w:t>
      </w:r>
      <w:r w:rsidR="00C74B66" w:rsidRPr="002862DA">
        <w:rPr>
          <w:sz w:val="28"/>
          <w:szCs w:val="28"/>
        </w:rPr>
        <w:t xml:space="preserve"> không giữ chức vụ quản lý có một trong các tiêu chí sau đây thì phân loại đánh giá ở mức không hoàn thành nhiệm vụ:</w:t>
      </w:r>
    </w:p>
    <w:p w:rsidR="00C74B66" w:rsidRPr="002862DA" w:rsidRDefault="00994FA8" w:rsidP="00994FA8">
      <w:pPr>
        <w:pStyle w:val="Bodytext20"/>
        <w:shd w:val="clear" w:color="auto" w:fill="auto"/>
        <w:spacing w:before="120" w:line="240" w:lineRule="auto"/>
        <w:ind w:left="500"/>
        <w:rPr>
          <w:sz w:val="28"/>
          <w:szCs w:val="28"/>
        </w:rPr>
      </w:pPr>
      <w:r>
        <w:rPr>
          <w:sz w:val="28"/>
          <w:szCs w:val="28"/>
        </w:rPr>
        <w:t>a)</w:t>
      </w:r>
      <w:r w:rsidR="00C74B66" w:rsidRPr="002862DA">
        <w:rPr>
          <w:sz w:val="28"/>
          <w:szCs w:val="28"/>
        </w:rPr>
        <w:t xml:space="preserve"> Hoàn thành dưới 70% cô</w:t>
      </w:r>
      <w:r>
        <w:rPr>
          <w:sz w:val="28"/>
          <w:szCs w:val="28"/>
        </w:rPr>
        <w:t>ng việc hoặc nhiệm vụ được giao.</w:t>
      </w:r>
    </w:p>
    <w:p w:rsidR="00C74B66" w:rsidRPr="002862DA" w:rsidRDefault="00994FA8" w:rsidP="00994FA8">
      <w:pPr>
        <w:pStyle w:val="Bodytext20"/>
        <w:shd w:val="clear" w:color="auto" w:fill="auto"/>
        <w:tabs>
          <w:tab w:val="left" w:pos="926"/>
          <w:tab w:val="left" w:pos="1665"/>
          <w:tab w:val="left" w:pos="3057"/>
          <w:tab w:val="left" w:pos="3710"/>
          <w:tab w:val="left" w:pos="4410"/>
          <w:tab w:val="left" w:pos="4761"/>
          <w:tab w:val="left" w:pos="7228"/>
          <w:tab w:val="left" w:pos="7751"/>
          <w:tab w:val="left" w:pos="8490"/>
          <w:tab w:val="left" w:pos="8884"/>
        </w:tabs>
        <w:spacing w:before="120" w:line="240" w:lineRule="auto"/>
        <w:ind w:left="500"/>
        <w:rPr>
          <w:sz w:val="28"/>
          <w:szCs w:val="28"/>
        </w:rPr>
      </w:pPr>
      <w:r>
        <w:rPr>
          <w:sz w:val="28"/>
          <w:szCs w:val="28"/>
        </w:rPr>
        <w:t xml:space="preserve">b) </w:t>
      </w:r>
      <w:r w:rsidR="00C74B66" w:rsidRPr="002862DA">
        <w:rPr>
          <w:sz w:val="28"/>
          <w:szCs w:val="28"/>
        </w:rPr>
        <w:t>Chưa</w:t>
      </w:r>
      <w:r w:rsidR="00C74B66" w:rsidRPr="002862DA">
        <w:rPr>
          <w:sz w:val="28"/>
          <w:szCs w:val="28"/>
        </w:rPr>
        <w:tab/>
        <w:t>nghiêm túc chấp hành sự</w:t>
      </w:r>
      <w:r>
        <w:rPr>
          <w:sz w:val="28"/>
          <w:szCs w:val="28"/>
        </w:rPr>
        <w:t xml:space="preserve"> </w:t>
      </w:r>
      <w:r w:rsidR="00C74B66" w:rsidRPr="002862DA">
        <w:rPr>
          <w:sz w:val="28"/>
          <w:szCs w:val="28"/>
        </w:rPr>
        <w:t>phân công công tác của người có thẩm quyền; thiếu tinh thần trách nhiệm trong thực hiện nhiệm vụ được giao</w:t>
      </w:r>
      <w:r>
        <w:rPr>
          <w:sz w:val="28"/>
          <w:szCs w:val="28"/>
        </w:rPr>
        <w:t>.</w:t>
      </w:r>
    </w:p>
    <w:p w:rsidR="00C74B66" w:rsidRPr="002862DA" w:rsidRDefault="00994FA8" w:rsidP="00994FA8">
      <w:pPr>
        <w:pStyle w:val="Bodytext20"/>
        <w:shd w:val="clear" w:color="auto" w:fill="auto"/>
        <w:tabs>
          <w:tab w:val="left" w:pos="926"/>
          <w:tab w:val="left" w:pos="1665"/>
          <w:tab w:val="left" w:pos="3057"/>
          <w:tab w:val="left" w:pos="3710"/>
          <w:tab w:val="left" w:pos="4410"/>
          <w:tab w:val="left" w:pos="4761"/>
          <w:tab w:val="left" w:pos="7228"/>
          <w:tab w:val="left" w:pos="7751"/>
          <w:tab w:val="left" w:pos="8490"/>
          <w:tab w:val="left" w:pos="8884"/>
        </w:tabs>
        <w:spacing w:before="120" w:line="240" w:lineRule="auto"/>
        <w:ind w:left="500"/>
        <w:rPr>
          <w:sz w:val="28"/>
          <w:szCs w:val="28"/>
        </w:rPr>
      </w:pPr>
      <w:r>
        <w:rPr>
          <w:sz w:val="28"/>
          <w:szCs w:val="28"/>
        </w:rPr>
        <w:t xml:space="preserve">c) </w:t>
      </w:r>
      <w:r w:rsidR="00C74B66" w:rsidRPr="002862DA">
        <w:rPr>
          <w:sz w:val="28"/>
          <w:szCs w:val="28"/>
        </w:rPr>
        <w:t xml:space="preserve">Thực hiện công việc </w:t>
      </w:r>
      <w:r>
        <w:rPr>
          <w:sz w:val="28"/>
          <w:szCs w:val="28"/>
        </w:rPr>
        <w:t>hoặc nhiệm vụ không đạt yêu cầu.</w:t>
      </w:r>
    </w:p>
    <w:p w:rsidR="00C74B66" w:rsidRPr="002862DA" w:rsidRDefault="00994FA8" w:rsidP="00994FA8">
      <w:pPr>
        <w:pStyle w:val="Bodytext20"/>
        <w:shd w:val="clear" w:color="auto" w:fill="auto"/>
        <w:tabs>
          <w:tab w:val="left" w:pos="926"/>
        </w:tabs>
        <w:spacing w:before="120" w:line="240" w:lineRule="auto"/>
        <w:ind w:left="500"/>
        <w:rPr>
          <w:sz w:val="28"/>
          <w:szCs w:val="28"/>
        </w:rPr>
      </w:pPr>
      <w:r>
        <w:rPr>
          <w:sz w:val="28"/>
          <w:szCs w:val="28"/>
        </w:rPr>
        <w:t xml:space="preserve">d) </w:t>
      </w:r>
      <w:r w:rsidR="00C74B66" w:rsidRPr="002862DA">
        <w:rPr>
          <w:sz w:val="28"/>
          <w:szCs w:val="28"/>
        </w:rPr>
        <w:t>Vi phạm quy trình, quy định chuyên môn, nghiệp vụ</w:t>
      </w:r>
      <w:r>
        <w:rPr>
          <w:sz w:val="28"/>
          <w:szCs w:val="28"/>
        </w:rPr>
        <w:t>.</w:t>
      </w:r>
    </w:p>
    <w:p w:rsidR="00C74B66" w:rsidRPr="002862DA" w:rsidRDefault="00994FA8" w:rsidP="002862DA">
      <w:pPr>
        <w:pStyle w:val="Bodytext20"/>
        <w:shd w:val="clear" w:color="auto" w:fill="auto"/>
        <w:spacing w:before="120" w:line="240" w:lineRule="auto"/>
        <w:ind w:firstLine="500"/>
        <w:rPr>
          <w:sz w:val="28"/>
          <w:szCs w:val="28"/>
        </w:rPr>
      </w:pPr>
      <w:r>
        <w:rPr>
          <w:sz w:val="28"/>
          <w:szCs w:val="28"/>
        </w:rPr>
        <w:t>e)</w:t>
      </w:r>
      <w:r w:rsidR="00C74B66" w:rsidRPr="002862DA">
        <w:rPr>
          <w:sz w:val="28"/>
          <w:szCs w:val="28"/>
        </w:rPr>
        <w:t xml:space="preserve"> Vi phạm quy tắc ứng xử, đạo đức nghề nghiệp của viên chức, gây phiền hà, sách nhiễu với nhân</w:t>
      </w:r>
      <w:r>
        <w:rPr>
          <w:sz w:val="28"/>
          <w:szCs w:val="28"/>
        </w:rPr>
        <w:t xml:space="preserve"> dân đến mức phải xử lý kỷ luật.</w:t>
      </w:r>
    </w:p>
    <w:p w:rsidR="00C74B66" w:rsidRPr="002862DA" w:rsidRDefault="00994FA8" w:rsidP="00994FA8">
      <w:pPr>
        <w:pStyle w:val="Bodytext20"/>
        <w:shd w:val="clear" w:color="auto" w:fill="auto"/>
        <w:tabs>
          <w:tab w:val="left" w:pos="926"/>
        </w:tabs>
        <w:spacing w:before="120" w:line="240" w:lineRule="auto"/>
        <w:ind w:left="500"/>
        <w:rPr>
          <w:sz w:val="28"/>
          <w:szCs w:val="28"/>
        </w:rPr>
      </w:pPr>
      <w:r>
        <w:rPr>
          <w:sz w:val="28"/>
          <w:szCs w:val="28"/>
        </w:rPr>
        <w:lastRenderedPageBreak/>
        <w:t xml:space="preserve">g) </w:t>
      </w:r>
      <w:r w:rsidR="00C74B66" w:rsidRPr="002862DA">
        <w:rPr>
          <w:sz w:val="28"/>
          <w:szCs w:val="28"/>
        </w:rPr>
        <w:t>Có hành vi chia rẽ nội bộ, gây m</w:t>
      </w:r>
      <w:r>
        <w:rPr>
          <w:sz w:val="28"/>
          <w:szCs w:val="28"/>
        </w:rPr>
        <w:t>ất đoàn kết tại cơ quan, đơn vị.</w:t>
      </w:r>
    </w:p>
    <w:p w:rsidR="00C74B66" w:rsidRPr="002862DA" w:rsidRDefault="00994FA8" w:rsidP="00994FA8">
      <w:pPr>
        <w:pStyle w:val="Bodytext20"/>
        <w:shd w:val="clear" w:color="auto" w:fill="auto"/>
        <w:spacing w:before="120" w:line="240" w:lineRule="auto"/>
        <w:ind w:firstLine="500"/>
        <w:rPr>
          <w:sz w:val="28"/>
          <w:szCs w:val="28"/>
        </w:rPr>
      </w:pPr>
      <w:r>
        <w:rPr>
          <w:sz w:val="28"/>
          <w:szCs w:val="28"/>
        </w:rPr>
        <w:t>h)</w:t>
      </w:r>
      <w:r w:rsidR="00C74B66" w:rsidRPr="002862DA">
        <w:rPr>
          <w:sz w:val="28"/>
          <w:szCs w:val="28"/>
        </w:rPr>
        <w:t xml:space="preserve"> Không có tinh thần phối hợp với đồng nghiệp, cơ quan, đơn vị có liên quan trong quá trình thực hiện nhiệm vụ để ảnh hưởng đến kết quả hoạt động của đơn vị</w:t>
      </w:r>
      <w:r>
        <w:rPr>
          <w:sz w:val="28"/>
          <w:szCs w:val="28"/>
        </w:rPr>
        <w:t>.</w:t>
      </w:r>
    </w:p>
    <w:p w:rsidR="00C74B66" w:rsidRPr="002862DA" w:rsidRDefault="00994FA8" w:rsidP="00994FA8">
      <w:pPr>
        <w:pStyle w:val="Bodytext20"/>
        <w:shd w:val="clear" w:color="auto" w:fill="auto"/>
        <w:spacing w:before="120" w:line="240" w:lineRule="auto"/>
        <w:ind w:firstLine="500"/>
        <w:rPr>
          <w:sz w:val="28"/>
          <w:szCs w:val="28"/>
        </w:rPr>
      </w:pPr>
      <w:r>
        <w:rPr>
          <w:sz w:val="28"/>
          <w:szCs w:val="28"/>
        </w:rPr>
        <w:t>k)</w:t>
      </w:r>
      <w:r w:rsidR="00C74B66" w:rsidRPr="002862DA">
        <w:rPr>
          <w:sz w:val="28"/>
          <w:szCs w:val="28"/>
        </w:rPr>
        <w:t xml:space="preserve"> Vi phạm kỷ luật, vi phạm pháp luật trong thực hiện nhiệ</w:t>
      </w:r>
      <w:r>
        <w:rPr>
          <w:sz w:val="28"/>
          <w:szCs w:val="28"/>
        </w:rPr>
        <w:t>m vụ đến mức phải xử lý kỷ luật.</w:t>
      </w:r>
    </w:p>
    <w:p w:rsidR="00C74B66" w:rsidRPr="002862DA" w:rsidRDefault="009F0170" w:rsidP="002862DA">
      <w:pPr>
        <w:pStyle w:val="Bodytext20"/>
        <w:numPr>
          <w:ilvl w:val="0"/>
          <w:numId w:val="26"/>
        </w:numPr>
        <w:shd w:val="clear" w:color="auto" w:fill="auto"/>
        <w:tabs>
          <w:tab w:val="left" w:pos="834"/>
        </w:tabs>
        <w:spacing w:before="120" w:line="240" w:lineRule="auto"/>
        <w:ind w:firstLine="500"/>
        <w:rPr>
          <w:sz w:val="28"/>
          <w:szCs w:val="28"/>
        </w:rPr>
      </w:pPr>
      <w:r>
        <w:rPr>
          <w:sz w:val="28"/>
          <w:szCs w:val="28"/>
        </w:rPr>
        <w:t xml:space="preserve">Đối với </w:t>
      </w:r>
      <w:r w:rsidR="00C74B66" w:rsidRPr="002862DA">
        <w:rPr>
          <w:sz w:val="28"/>
          <w:szCs w:val="28"/>
        </w:rPr>
        <w:t>Viên chức giữ chức vụ lãnh đạo, quản lý có một trong các tiêu chí sau đây thì phân loại đánh giá ở mức không hoàn thành nhiệm vụ:</w:t>
      </w:r>
    </w:p>
    <w:p w:rsidR="00C74B66" w:rsidRPr="002862DA" w:rsidRDefault="00C87C27" w:rsidP="002862DA">
      <w:pPr>
        <w:pStyle w:val="Bodytext20"/>
        <w:shd w:val="clear" w:color="auto" w:fill="auto"/>
        <w:spacing w:before="120" w:line="240" w:lineRule="auto"/>
        <w:ind w:firstLine="500"/>
        <w:rPr>
          <w:sz w:val="28"/>
          <w:szCs w:val="28"/>
        </w:rPr>
      </w:pPr>
      <w:r>
        <w:rPr>
          <w:sz w:val="28"/>
          <w:szCs w:val="28"/>
        </w:rPr>
        <w:t>a)</w:t>
      </w:r>
      <w:r w:rsidR="00C74B66" w:rsidRPr="002862DA">
        <w:rPr>
          <w:sz w:val="28"/>
          <w:szCs w:val="28"/>
        </w:rPr>
        <w:t xml:space="preserve"> Các tiêu ch</w:t>
      </w:r>
      <w:r>
        <w:rPr>
          <w:sz w:val="28"/>
          <w:szCs w:val="28"/>
        </w:rPr>
        <w:t>í quy định tại Khoản 1 Điều này.</w:t>
      </w:r>
    </w:p>
    <w:p w:rsidR="00C74B66" w:rsidRPr="002862DA" w:rsidRDefault="003017BB" w:rsidP="00C87C27">
      <w:pPr>
        <w:pStyle w:val="Bodytext20"/>
        <w:shd w:val="clear" w:color="auto" w:fill="auto"/>
        <w:spacing w:before="120" w:line="240" w:lineRule="auto"/>
        <w:ind w:firstLine="500"/>
        <w:rPr>
          <w:sz w:val="28"/>
          <w:szCs w:val="28"/>
        </w:rPr>
      </w:pPr>
      <w:r w:rsidRPr="002862DA">
        <w:rPr>
          <w:sz w:val="28"/>
          <w:szCs w:val="28"/>
        </w:rPr>
        <w:t xml:space="preserve"> </w:t>
      </w:r>
      <w:r w:rsidR="00C87C27">
        <w:rPr>
          <w:sz w:val="28"/>
          <w:szCs w:val="28"/>
        </w:rPr>
        <w:t xml:space="preserve">b) </w:t>
      </w:r>
      <w:r w:rsidR="00C74B66" w:rsidRPr="002862DA">
        <w:rPr>
          <w:sz w:val="28"/>
          <w:szCs w:val="28"/>
        </w:rPr>
        <w:t xml:space="preserve">Việc quản lý, điều hành thực hiện công việc hạn chế, không đạt hiệu quả, </w:t>
      </w:r>
      <w:r w:rsidR="00C87C27">
        <w:rPr>
          <w:sz w:val="28"/>
          <w:szCs w:val="28"/>
        </w:rPr>
        <w:t>không đáp ứng yêu cầu công việc.</w:t>
      </w:r>
    </w:p>
    <w:p w:rsidR="00C74B66" w:rsidRPr="002862DA" w:rsidRDefault="00C87C27" w:rsidP="00C87C27">
      <w:pPr>
        <w:pStyle w:val="Bodytext20"/>
        <w:shd w:val="clear" w:color="auto" w:fill="auto"/>
        <w:spacing w:before="120" w:line="240" w:lineRule="auto"/>
        <w:ind w:firstLine="500"/>
        <w:rPr>
          <w:sz w:val="28"/>
          <w:szCs w:val="28"/>
        </w:rPr>
      </w:pPr>
      <w:r>
        <w:rPr>
          <w:sz w:val="28"/>
          <w:szCs w:val="28"/>
        </w:rPr>
        <w:t xml:space="preserve">c) </w:t>
      </w:r>
      <w:r w:rsidR="003017BB" w:rsidRPr="002862DA">
        <w:rPr>
          <w:sz w:val="28"/>
          <w:szCs w:val="28"/>
        </w:rPr>
        <w:t xml:space="preserve">Để </w:t>
      </w:r>
      <w:r w:rsidR="00C74B66" w:rsidRPr="002862DA">
        <w:rPr>
          <w:sz w:val="28"/>
          <w:szCs w:val="28"/>
        </w:rPr>
        <w:t>xảy ra các vụ vi phạm kỷ luật, vi phạm pháp luật đến mức phải xử lý kỷ luật;</w:t>
      </w:r>
    </w:p>
    <w:p w:rsidR="00C74B66" w:rsidRDefault="00C87C27" w:rsidP="00C87C27">
      <w:pPr>
        <w:pStyle w:val="Bodytext20"/>
        <w:shd w:val="clear" w:color="auto" w:fill="auto"/>
        <w:tabs>
          <w:tab w:val="left" w:pos="926"/>
          <w:tab w:val="left" w:pos="1362"/>
          <w:tab w:val="left" w:pos="2054"/>
          <w:tab w:val="left" w:pos="2572"/>
          <w:tab w:val="left" w:pos="2898"/>
          <w:tab w:val="left" w:pos="4132"/>
          <w:tab w:val="left" w:pos="4780"/>
          <w:tab w:val="left" w:pos="5169"/>
          <w:tab w:val="left" w:pos="5754"/>
          <w:tab w:val="left" w:pos="8351"/>
        </w:tabs>
        <w:spacing w:before="120" w:line="240" w:lineRule="auto"/>
        <w:ind w:left="500"/>
        <w:rPr>
          <w:sz w:val="28"/>
          <w:szCs w:val="28"/>
        </w:rPr>
      </w:pPr>
      <w:r>
        <w:rPr>
          <w:sz w:val="28"/>
          <w:szCs w:val="28"/>
        </w:rPr>
        <w:t xml:space="preserve">d) </w:t>
      </w:r>
      <w:r w:rsidR="00C74B66" w:rsidRPr="002862DA">
        <w:rPr>
          <w:sz w:val="28"/>
          <w:szCs w:val="28"/>
        </w:rPr>
        <w:t>Quản lý, điều hành hoàn thành dưới</w:t>
      </w:r>
      <w:r w:rsidR="00D55C91">
        <w:rPr>
          <w:sz w:val="28"/>
          <w:szCs w:val="28"/>
        </w:rPr>
        <w:t xml:space="preserve"> </w:t>
      </w:r>
      <w:r w:rsidR="00C74B66" w:rsidRPr="002862DA">
        <w:rPr>
          <w:sz w:val="28"/>
          <w:szCs w:val="28"/>
        </w:rPr>
        <w:t>70% khối lượng công việc</w:t>
      </w:r>
      <w:r w:rsidR="003017BB" w:rsidRPr="002862DA">
        <w:rPr>
          <w:sz w:val="28"/>
          <w:szCs w:val="28"/>
        </w:rPr>
        <w:t>.</w:t>
      </w:r>
    </w:p>
    <w:bookmarkEnd w:id="2"/>
    <w:p w:rsidR="00203340" w:rsidRPr="00945668" w:rsidRDefault="00203340" w:rsidP="00847739">
      <w:pPr>
        <w:pStyle w:val="Vnbnnidung0"/>
        <w:shd w:val="clear" w:color="auto" w:fill="auto"/>
        <w:spacing w:before="120" w:line="240" w:lineRule="auto"/>
        <w:ind w:firstLine="760"/>
        <w:rPr>
          <w:sz w:val="28"/>
          <w:szCs w:val="28"/>
        </w:rPr>
      </w:pPr>
      <w:r w:rsidRPr="00945668">
        <w:rPr>
          <w:b/>
          <w:bCs/>
          <w:sz w:val="28"/>
          <w:szCs w:val="28"/>
        </w:rPr>
        <w:t>Điều 9. Trình tự thực hiện đánh giá, phân loại</w:t>
      </w:r>
      <w:r w:rsidR="00847739">
        <w:rPr>
          <w:b/>
          <w:bCs/>
          <w:sz w:val="28"/>
          <w:szCs w:val="28"/>
        </w:rPr>
        <w:t xml:space="preserve"> hàng năm</w:t>
      </w:r>
    </w:p>
    <w:p w:rsidR="00570F06" w:rsidRPr="00270BCA" w:rsidRDefault="00570F06" w:rsidP="00847739">
      <w:pPr>
        <w:pStyle w:val="Bodytext20"/>
        <w:shd w:val="clear" w:color="auto" w:fill="auto"/>
        <w:spacing w:before="120" w:line="240" w:lineRule="auto"/>
        <w:ind w:left="500"/>
        <w:rPr>
          <w:sz w:val="28"/>
          <w:szCs w:val="28"/>
        </w:rPr>
      </w:pPr>
      <w:r w:rsidRPr="00270BCA">
        <w:rPr>
          <w:sz w:val="28"/>
          <w:szCs w:val="28"/>
        </w:rPr>
        <w:t>Việc đánh giá viên chức</w:t>
      </w:r>
      <w:r w:rsidR="0074458A" w:rsidRPr="00270BCA">
        <w:rPr>
          <w:sz w:val="28"/>
          <w:szCs w:val="28"/>
        </w:rPr>
        <w:t xml:space="preserve"> và người lao động</w:t>
      </w:r>
      <w:r w:rsidRPr="00270BCA">
        <w:rPr>
          <w:sz w:val="28"/>
          <w:szCs w:val="28"/>
        </w:rPr>
        <w:t xml:space="preserve"> </w:t>
      </w:r>
      <w:r w:rsidR="00847739">
        <w:rPr>
          <w:sz w:val="28"/>
          <w:szCs w:val="28"/>
        </w:rPr>
        <w:t xml:space="preserve">hàng năm </w:t>
      </w:r>
      <w:r w:rsidRPr="00270BCA">
        <w:rPr>
          <w:sz w:val="28"/>
          <w:szCs w:val="28"/>
        </w:rPr>
        <w:t>được tiến hành như sau:</w:t>
      </w:r>
    </w:p>
    <w:p w:rsidR="004D04BF" w:rsidRPr="00270BCA" w:rsidRDefault="00C87C27" w:rsidP="00C87C27">
      <w:pPr>
        <w:pStyle w:val="Bodytext20"/>
        <w:shd w:val="clear" w:color="auto" w:fill="auto"/>
        <w:tabs>
          <w:tab w:val="left" w:pos="878"/>
        </w:tabs>
        <w:spacing w:before="120" w:line="240" w:lineRule="auto"/>
        <w:ind w:left="500"/>
        <w:rPr>
          <w:sz w:val="28"/>
          <w:szCs w:val="28"/>
        </w:rPr>
      </w:pPr>
      <w:r>
        <w:rPr>
          <w:sz w:val="28"/>
          <w:szCs w:val="28"/>
        </w:rPr>
        <w:t xml:space="preserve">1. </w:t>
      </w:r>
      <w:r w:rsidR="004D7A87">
        <w:rPr>
          <w:sz w:val="28"/>
          <w:szCs w:val="28"/>
        </w:rPr>
        <w:t>Đối với V</w:t>
      </w:r>
      <w:r w:rsidR="004D04BF" w:rsidRPr="00270BCA">
        <w:rPr>
          <w:sz w:val="28"/>
          <w:szCs w:val="28"/>
        </w:rPr>
        <w:t>iên chức</w:t>
      </w:r>
      <w:r w:rsidR="0074458A" w:rsidRPr="00270BCA">
        <w:rPr>
          <w:sz w:val="28"/>
          <w:szCs w:val="28"/>
        </w:rPr>
        <w:t xml:space="preserve"> và </w:t>
      </w:r>
      <w:r w:rsidR="004D7A87">
        <w:rPr>
          <w:sz w:val="28"/>
          <w:szCs w:val="28"/>
        </w:rPr>
        <w:t>N</w:t>
      </w:r>
      <w:r w:rsidR="0074458A" w:rsidRPr="00270BCA">
        <w:rPr>
          <w:sz w:val="28"/>
          <w:szCs w:val="28"/>
        </w:rPr>
        <w:t xml:space="preserve">gười lao động </w:t>
      </w:r>
      <w:r w:rsidR="004D04BF" w:rsidRPr="00270BCA">
        <w:rPr>
          <w:sz w:val="28"/>
          <w:szCs w:val="28"/>
        </w:rPr>
        <w:t xml:space="preserve"> không giữ chức vụ </w:t>
      </w:r>
      <w:r w:rsidR="0074458A" w:rsidRPr="00270BCA">
        <w:rPr>
          <w:sz w:val="28"/>
          <w:szCs w:val="28"/>
        </w:rPr>
        <w:t xml:space="preserve">lãnh đạo, </w:t>
      </w:r>
      <w:r w:rsidR="004D04BF" w:rsidRPr="00270BCA">
        <w:rPr>
          <w:sz w:val="28"/>
          <w:szCs w:val="28"/>
        </w:rPr>
        <w:t>quản lý</w:t>
      </w:r>
      <w:r w:rsidR="00BD59B2">
        <w:rPr>
          <w:sz w:val="28"/>
          <w:szCs w:val="28"/>
        </w:rPr>
        <w:t>:</w:t>
      </w:r>
    </w:p>
    <w:p w:rsidR="004D04BF" w:rsidRPr="00270BCA" w:rsidRDefault="00271413" w:rsidP="00847739">
      <w:pPr>
        <w:pStyle w:val="Vnbnnidung0"/>
        <w:shd w:val="clear" w:color="auto" w:fill="auto"/>
        <w:tabs>
          <w:tab w:val="left" w:pos="998"/>
        </w:tabs>
        <w:spacing w:before="120" w:line="240" w:lineRule="auto"/>
        <w:rPr>
          <w:sz w:val="28"/>
          <w:szCs w:val="28"/>
        </w:rPr>
      </w:pPr>
      <w:r w:rsidRPr="00270BCA">
        <w:rPr>
          <w:sz w:val="28"/>
          <w:szCs w:val="28"/>
        </w:rPr>
        <w:t xml:space="preserve">a) </w:t>
      </w:r>
      <w:r w:rsidR="0074458A" w:rsidRPr="00270BCA">
        <w:rPr>
          <w:sz w:val="28"/>
          <w:szCs w:val="28"/>
        </w:rPr>
        <w:t>Làm</w:t>
      </w:r>
      <w:r w:rsidR="004D04BF" w:rsidRPr="00270BCA">
        <w:rPr>
          <w:sz w:val="28"/>
          <w:szCs w:val="28"/>
        </w:rPr>
        <w:t xml:space="preserve"> báo cáo tự đánh giá kết quả công tác theo nhiệm vụ được giao </w:t>
      </w:r>
      <w:r w:rsidRPr="00270BCA">
        <w:rPr>
          <w:i/>
          <w:sz w:val="28"/>
          <w:szCs w:val="28"/>
        </w:rPr>
        <w:t>(Theo mẫu số 03, Nghị định số 56/2015/NĐ-CP ngày 09/6/2015 của Chính Phủ về đánh giá và phân loại cán bộ, công chức, viên chức)</w:t>
      </w:r>
      <w:r w:rsidR="00C87C27">
        <w:rPr>
          <w:sz w:val="28"/>
          <w:szCs w:val="28"/>
        </w:rPr>
        <w:t>.</w:t>
      </w:r>
    </w:p>
    <w:p w:rsidR="004D04BF" w:rsidRPr="00270BCA" w:rsidRDefault="00271413" w:rsidP="00847739">
      <w:pPr>
        <w:pStyle w:val="Bodytext20"/>
        <w:shd w:val="clear" w:color="auto" w:fill="auto"/>
        <w:spacing w:before="120" w:line="240" w:lineRule="auto"/>
        <w:ind w:firstLine="400"/>
        <w:rPr>
          <w:sz w:val="28"/>
          <w:szCs w:val="28"/>
        </w:rPr>
      </w:pPr>
      <w:r w:rsidRPr="00270BCA">
        <w:rPr>
          <w:sz w:val="28"/>
          <w:szCs w:val="28"/>
        </w:rPr>
        <w:t xml:space="preserve">b) </w:t>
      </w:r>
      <w:r w:rsidR="0074458A" w:rsidRPr="00270BCA">
        <w:rPr>
          <w:sz w:val="28"/>
          <w:szCs w:val="28"/>
        </w:rPr>
        <w:t>T</w:t>
      </w:r>
      <w:r w:rsidR="004D04BF" w:rsidRPr="00270BCA">
        <w:rPr>
          <w:sz w:val="28"/>
          <w:szCs w:val="28"/>
        </w:rPr>
        <w:t xml:space="preserve">rình bày báo cáo tự đánh giá tại cuộc họp của phòng để mọi người đóng góp ý kiến. Các ý kiến được ghi vào biên bản và thông qua </w:t>
      </w:r>
      <w:r w:rsidR="00C87C27">
        <w:rPr>
          <w:sz w:val="28"/>
          <w:szCs w:val="28"/>
        </w:rPr>
        <w:t>tại cuộc họp.</w:t>
      </w:r>
    </w:p>
    <w:p w:rsidR="00FD764D" w:rsidRDefault="00271413" w:rsidP="00C87C27">
      <w:pPr>
        <w:pStyle w:val="Bodytext20"/>
        <w:shd w:val="clear" w:color="auto" w:fill="auto"/>
        <w:spacing w:before="120" w:line="240" w:lineRule="auto"/>
        <w:ind w:firstLine="400"/>
        <w:rPr>
          <w:sz w:val="28"/>
          <w:szCs w:val="28"/>
        </w:rPr>
      </w:pPr>
      <w:r w:rsidRPr="00270BCA">
        <w:rPr>
          <w:sz w:val="28"/>
          <w:szCs w:val="28"/>
        </w:rPr>
        <w:t xml:space="preserve">c) </w:t>
      </w:r>
      <w:r w:rsidR="004D04BF" w:rsidRPr="00270BCA">
        <w:rPr>
          <w:sz w:val="28"/>
          <w:szCs w:val="28"/>
        </w:rPr>
        <w:t xml:space="preserve">Trưởng phòng tham khảo ý kiến tham gia góp ý </w:t>
      </w:r>
      <w:r w:rsidR="00FD764D">
        <w:rPr>
          <w:sz w:val="28"/>
          <w:szCs w:val="28"/>
        </w:rPr>
        <w:t>nhận xét</w:t>
      </w:r>
      <w:r w:rsidR="004D04BF" w:rsidRPr="00270BCA">
        <w:rPr>
          <w:sz w:val="28"/>
          <w:szCs w:val="28"/>
        </w:rPr>
        <w:t xml:space="preserve"> đánh giá, phân loại viên chức</w:t>
      </w:r>
      <w:r w:rsidR="0074458A" w:rsidRPr="00270BCA">
        <w:rPr>
          <w:sz w:val="28"/>
          <w:szCs w:val="28"/>
        </w:rPr>
        <w:t xml:space="preserve"> và người lao động</w:t>
      </w:r>
      <w:r w:rsidR="00847739">
        <w:rPr>
          <w:sz w:val="28"/>
          <w:szCs w:val="28"/>
        </w:rPr>
        <w:t xml:space="preserve"> hàng năm</w:t>
      </w:r>
      <w:r w:rsidR="004D04BF" w:rsidRPr="00270BCA">
        <w:rPr>
          <w:sz w:val="28"/>
          <w:szCs w:val="28"/>
        </w:rPr>
        <w:t>; chịu trách nhiệm về kết quả đánh giá, phân loại trước Lãnh đạo Ban.</w:t>
      </w:r>
    </w:p>
    <w:p w:rsidR="00FD764D" w:rsidRPr="008A3A1B" w:rsidRDefault="00FD764D" w:rsidP="00541DF7">
      <w:pPr>
        <w:pStyle w:val="Bodytext20"/>
        <w:shd w:val="clear" w:color="auto" w:fill="auto"/>
        <w:spacing w:before="120" w:line="240" w:lineRule="auto"/>
        <w:ind w:firstLine="400"/>
        <w:rPr>
          <w:sz w:val="28"/>
          <w:szCs w:val="28"/>
        </w:rPr>
      </w:pPr>
      <w:r>
        <w:rPr>
          <w:sz w:val="28"/>
          <w:szCs w:val="28"/>
        </w:rPr>
        <w:t xml:space="preserve">d) </w:t>
      </w:r>
      <w:r w:rsidR="00BB3A6D">
        <w:rPr>
          <w:sz w:val="28"/>
          <w:szCs w:val="28"/>
        </w:rPr>
        <w:t>Giám đốc</w:t>
      </w:r>
      <w:r w:rsidRPr="008A3A1B">
        <w:rPr>
          <w:sz w:val="28"/>
          <w:szCs w:val="28"/>
        </w:rPr>
        <w:t xml:space="preserve"> Ban tổ chức họp cán bộ chủ chốt</w:t>
      </w:r>
      <w:r>
        <w:rPr>
          <w:sz w:val="28"/>
          <w:szCs w:val="28"/>
        </w:rPr>
        <w:t xml:space="preserve"> xem xét kết quả đánh giá, phân loại của Lãnh đạo phòng</w:t>
      </w:r>
      <w:r w:rsidR="00C87C27">
        <w:rPr>
          <w:sz w:val="28"/>
          <w:szCs w:val="28"/>
        </w:rPr>
        <w:t xml:space="preserve"> đối với Viên chức và Người lao động,</w:t>
      </w:r>
      <w:r>
        <w:rPr>
          <w:sz w:val="28"/>
          <w:szCs w:val="28"/>
        </w:rPr>
        <w:t xml:space="preserve"> tham khảo ý kiến tại cuộc họp và quyết định kết quả </w:t>
      </w:r>
      <w:r w:rsidRPr="008A3A1B">
        <w:rPr>
          <w:sz w:val="28"/>
          <w:szCs w:val="28"/>
        </w:rPr>
        <w:t xml:space="preserve">đánh giá, phân loại </w:t>
      </w:r>
      <w:r>
        <w:rPr>
          <w:sz w:val="28"/>
          <w:szCs w:val="28"/>
        </w:rPr>
        <w:t>hàng năm</w:t>
      </w:r>
      <w:r w:rsidR="00C87C27">
        <w:rPr>
          <w:sz w:val="28"/>
          <w:szCs w:val="28"/>
        </w:rPr>
        <w:t>.</w:t>
      </w:r>
    </w:p>
    <w:p w:rsidR="00570F06" w:rsidRPr="008A3A1B" w:rsidRDefault="00541DF7" w:rsidP="00541DF7">
      <w:pPr>
        <w:pStyle w:val="Bodytext20"/>
        <w:shd w:val="clear" w:color="auto" w:fill="auto"/>
        <w:tabs>
          <w:tab w:val="left" w:pos="844"/>
        </w:tabs>
        <w:spacing w:before="120" w:line="240" w:lineRule="auto"/>
        <w:ind w:left="500"/>
        <w:rPr>
          <w:sz w:val="28"/>
          <w:szCs w:val="28"/>
        </w:rPr>
      </w:pPr>
      <w:r>
        <w:rPr>
          <w:sz w:val="28"/>
          <w:szCs w:val="28"/>
        </w:rPr>
        <w:t xml:space="preserve">2. </w:t>
      </w:r>
      <w:r w:rsidR="00570F06" w:rsidRPr="008A3A1B">
        <w:rPr>
          <w:sz w:val="28"/>
          <w:szCs w:val="28"/>
        </w:rPr>
        <w:t xml:space="preserve">Đối với </w:t>
      </w:r>
      <w:r w:rsidR="004D7A87">
        <w:rPr>
          <w:sz w:val="28"/>
          <w:szCs w:val="28"/>
        </w:rPr>
        <w:t>V</w:t>
      </w:r>
      <w:r w:rsidR="00270BCA" w:rsidRPr="008A3A1B">
        <w:rPr>
          <w:sz w:val="28"/>
          <w:szCs w:val="28"/>
        </w:rPr>
        <w:t>iên chức</w:t>
      </w:r>
      <w:r w:rsidR="004D7A87">
        <w:rPr>
          <w:sz w:val="28"/>
          <w:szCs w:val="28"/>
        </w:rPr>
        <w:t xml:space="preserve"> và N</w:t>
      </w:r>
      <w:r w:rsidR="00270BCA" w:rsidRPr="008A3A1B">
        <w:rPr>
          <w:sz w:val="28"/>
          <w:szCs w:val="28"/>
        </w:rPr>
        <w:t xml:space="preserve">gười lao động </w:t>
      </w:r>
      <w:r w:rsidR="00BD59B2">
        <w:rPr>
          <w:sz w:val="28"/>
          <w:szCs w:val="28"/>
        </w:rPr>
        <w:t>giữ chức vụ lãnh đạo, quản lý:</w:t>
      </w:r>
    </w:p>
    <w:p w:rsidR="00570F06" w:rsidRPr="008A3A1B" w:rsidRDefault="00C87C27" w:rsidP="00C87C27">
      <w:pPr>
        <w:pStyle w:val="Bodytext20"/>
        <w:shd w:val="clear" w:color="auto" w:fill="auto"/>
        <w:spacing w:before="120" w:line="240" w:lineRule="auto"/>
        <w:ind w:firstLine="500"/>
        <w:rPr>
          <w:sz w:val="28"/>
          <w:szCs w:val="28"/>
        </w:rPr>
      </w:pPr>
      <w:r>
        <w:rPr>
          <w:sz w:val="28"/>
          <w:szCs w:val="28"/>
        </w:rPr>
        <w:t xml:space="preserve">a) </w:t>
      </w:r>
      <w:r w:rsidR="00BE39ED" w:rsidRPr="008A3A1B">
        <w:rPr>
          <w:sz w:val="28"/>
          <w:szCs w:val="28"/>
        </w:rPr>
        <w:t>L</w:t>
      </w:r>
      <w:r w:rsidR="00570F06" w:rsidRPr="008A3A1B">
        <w:rPr>
          <w:sz w:val="28"/>
          <w:szCs w:val="28"/>
        </w:rPr>
        <w:t xml:space="preserve">àm báo cáo tự đánh giá kết quả công tác theo nhiệm vụ được giao </w:t>
      </w:r>
      <w:r w:rsidR="00BE39ED" w:rsidRPr="008A3A1B">
        <w:rPr>
          <w:i/>
          <w:sz w:val="28"/>
          <w:szCs w:val="28"/>
        </w:rPr>
        <w:t>(Theo mẫu số 03, Nghị định số 56/2015/NĐ-CP ngày 09/6/2015 của Chính Phủ về đánh giá và phân loại cán bộ, công chức, viên chức)</w:t>
      </w:r>
      <w:r>
        <w:rPr>
          <w:sz w:val="28"/>
          <w:szCs w:val="28"/>
        </w:rPr>
        <w:t>.</w:t>
      </w:r>
    </w:p>
    <w:p w:rsidR="00570F06" w:rsidRPr="008A3A1B" w:rsidRDefault="00C87C27" w:rsidP="00C87C27">
      <w:pPr>
        <w:pStyle w:val="Bodytext20"/>
        <w:shd w:val="clear" w:color="auto" w:fill="auto"/>
        <w:spacing w:before="120" w:line="240" w:lineRule="auto"/>
        <w:ind w:firstLine="500"/>
        <w:rPr>
          <w:sz w:val="28"/>
          <w:szCs w:val="28"/>
        </w:rPr>
      </w:pPr>
      <w:r>
        <w:rPr>
          <w:sz w:val="28"/>
          <w:szCs w:val="28"/>
        </w:rPr>
        <w:t xml:space="preserve">b) </w:t>
      </w:r>
      <w:r w:rsidR="00AC183D" w:rsidRPr="008A3A1B">
        <w:rPr>
          <w:sz w:val="28"/>
          <w:szCs w:val="28"/>
        </w:rPr>
        <w:t>T</w:t>
      </w:r>
      <w:r w:rsidR="00570F06" w:rsidRPr="008A3A1B">
        <w:rPr>
          <w:sz w:val="28"/>
          <w:szCs w:val="28"/>
        </w:rPr>
        <w:t xml:space="preserve">rình bày báo cáo tự đánh giá kết quả công tác tại cuộc họp của </w:t>
      </w:r>
      <w:r w:rsidR="00AC183D" w:rsidRPr="008A3A1B">
        <w:rPr>
          <w:sz w:val="28"/>
          <w:szCs w:val="28"/>
        </w:rPr>
        <w:t>phòng</w:t>
      </w:r>
      <w:r w:rsidR="00570F06" w:rsidRPr="008A3A1B">
        <w:rPr>
          <w:sz w:val="28"/>
          <w:szCs w:val="28"/>
        </w:rPr>
        <w:t xml:space="preserve"> để mọi người tham đóng góp ý kiến. Các ý kiến được ghi vào biê</w:t>
      </w:r>
      <w:r>
        <w:rPr>
          <w:sz w:val="28"/>
          <w:szCs w:val="28"/>
        </w:rPr>
        <w:t>n bản và thông qua tại cuộc họp.</w:t>
      </w:r>
    </w:p>
    <w:p w:rsidR="001B1A7E" w:rsidRDefault="00C87C27" w:rsidP="00C87C27">
      <w:pPr>
        <w:pStyle w:val="Bodytext20"/>
        <w:shd w:val="clear" w:color="auto" w:fill="auto"/>
        <w:tabs>
          <w:tab w:val="left" w:pos="1746"/>
          <w:tab w:val="left" w:pos="2394"/>
          <w:tab w:val="left" w:pos="2918"/>
          <w:tab w:val="left" w:pos="4017"/>
          <w:tab w:val="left" w:pos="4554"/>
          <w:tab w:val="left" w:pos="4871"/>
          <w:tab w:val="left" w:pos="5337"/>
          <w:tab w:val="left" w:pos="6446"/>
          <w:tab w:val="left" w:pos="6974"/>
          <w:tab w:val="left" w:pos="7626"/>
          <w:tab w:val="left" w:pos="8274"/>
          <w:tab w:val="left" w:pos="8999"/>
        </w:tabs>
        <w:spacing w:before="120" w:line="240" w:lineRule="auto"/>
        <w:ind w:firstLine="500"/>
        <w:rPr>
          <w:sz w:val="28"/>
          <w:szCs w:val="28"/>
        </w:rPr>
      </w:pPr>
      <w:r>
        <w:rPr>
          <w:sz w:val="28"/>
          <w:szCs w:val="28"/>
        </w:rPr>
        <w:t xml:space="preserve">c) </w:t>
      </w:r>
      <w:r w:rsidR="00BB3A6D">
        <w:rPr>
          <w:sz w:val="28"/>
          <w:szCs w:val="28"/>
        </w:rPr>
        <w:t>Giám đốc</w:t>
      </w:r>
      <w:r w:rsidR="00AC183D" w:rsidRPr="008A3A1B">
        <w:rPr>
          <w:sz w:val="28"/>
          <w:szCs w:val="28"/>
        </w:rPr>
        <w:t xml:space="preserve"> Ban</w:t>
      </w:r>
      <w:r w:rsidR="00844353" w:rsidRPr="008A3A1B">
        <w:rPr>
          <w:sz w:val="28"/>
          <w:szCs w:val="28"/>
        </w:rPr>
        <w:t xml:space="preserve"> tổ chức họp cán bộ chủ chốt</w:t>
      </w:r>
      <w:r w:rsidR="005656E1">
        <w:rPr>
          <w:sz w:val="28"/>
          <w:szCs w:val="28"/>
        </w:rPr>
        <w:t xml:space="preserve"> góp ý nhận xét đánh giá và </w:t>
      </w:r>
      <w:r w:rsidR="00AC183D" w:rsidRPr="008A3A1B">
        <w:rPr>
          <w:sz w:val="28"/>
          <w:szCs w:val="28"/>
        </w:rPr>
        <w:t xml:space="preserve">tham khảo </w:t>
      </w:r>
      <w:r w:rsidR="00F95754" w:rsidRPr="008A3A1B">
        <w:rPr>
          <w:sz w:val="28"/>
          <w:szCs w:val="28"/>
        </w:rPr>
        <w:t xml:space="preserve">ý </w:t>
      </w:r>
      <w:r w:rsidR="00570F06" w:rsidRPr="008A3A1B">
        <w:rPr>
          <w:sz w:val="28"/>
          <w:szCs w:val="28"/>
        </w:rPr>
        <w:t>kiến</w:t>
      </w:r>
      <w:r w:rsidR="00F95754" w:rsidRPr="008A3A1B">
        <w:rPr>
          <w:sz w:val="28"/>
          <w:szCs w:val="28"/>
        </w:rPr>
        <w:t xml:space="preserve"> </w:t>
      </w:r>
      <w:r w:rsidR="00AC183D" w:rsidRPr="008A3A1B">
        <w:rPr>
          <w:sz w:val="28"/>
          <w:szCs w:val="28"/>
        </w:rPr>
        <w:t>góp ý</w:t>
      </w:r>
      <w:r w:rsidR="008A3A1B" w:rsidRPr="008A3A1B">
        <w:rPr>
          <w:sz w:val="28"/>
          <w:szCs w:val="28"/>
        </w:rPr>
        <w:t xml:space="preserve"> của </w:t>
      </w:r>
      <w:r w:rsidR="005656E1">
        <w:rPr>
          <w:sz w:val="28"/>
          <w:szCs w:val="28"/>
        </w:rPr>
        <w:t xml:space="preserve">các </w:t>
      </w:r>
      <w:r w:rsidR="008A3A1B" w:rsidRPr="008A3A1B">
        <w:rPr>
          <w:sz w:val="28"/>
          <w:szCs w:val="28"/>
        </w:rPr>
        <w:t xml:space="preserve">phòng </w:t>
      </w:r>
      <w:r w:rsidR="005656E1">
        <w:rPr>
          <w:sz w:val="28"/>
          <w:szCs w:val="28"/>
        </w:rPr>
        <w:t>quyết</w:t>
      </w:r>
      <w:r w:rsidR="00570F06" w:rsidRPr="008A3A1B">
        <w:rPr>
          <w:sz w:val="28"/>
          <w:szCs w:val="28"/>
        </w:rPr>
        <w:t xml:space="preserve"> </w:t>
      </w:r>
      <w:r w:rsidR="00AC183D" w:rsidRPr="008A3A1B">
        <w:rPr>
          <w:sz w:val="28"/>
          <w:szCs w:val="28"/>
        </w:rPr>
        <w:t>định đánh giá, phân loại</w:t>
      </w:r>
      <w:r w:rsidR="00C01083" w:rsidRPr="008A3A1B">
        <w:rPr>
          <w:sz w:val="28"/>
          <w:szCs w:val="28"/>
        </w:rPr>
        <w:t xml:space="preserve"> </w:t>
      </w:r>
      <w:r w:rsidR="00847739">
        <w:rPr>
          <w:sz w:val="28"/>
          <w:szCs w:val="28"/>
        </w:rPr>
        <w:t>hàng năm</w:t>
      </w:r>
      <w:r w:rsidR="008A3A1B" w:rsidRPr="008A3A1B">
        <w:rPr>
          <w:sz w:val="28"/>
          <w:szCs w:val="28"/>
        </w:rPr>
        <w:t>.</w:t>
      </w:r>
    </w:p>
    <w:p w:rsidR="00C87C27" w:rsidRDefault="00C87C27" w:rsidP="00F915D9">
      <w:pPr>
        <w:pStyle w:val="Vnbnnidung0"/>
        <w:shd w:val="clear" w:color="auto" w:fill="auto"/>
        <w:spacing w:line="338" w:lineRule="auto"/>
        <w:ind w:firstLine="740"/>
        <w:rPr>
          <w:b/>
          <w:bCs/>
          <w:sz w:val="28"/>
          <w:szCs w:val="28"/>
        </w:rPr>
      </w:pPr>
    </w:p>
    <w:p w:rsidR="005A42B0" w:rsidRDefault="005A42B0" w:rsidP="00F915D9">
      <w:pPr>
        <w:pStyle w:val="Vnbnnidung0"/>
        <w:shd w:val="clear" w:color="auto" w:fill="auto"/>
        <w:spacing w:line="338" w:lineRule="auto"/>
        <w:ind w:firstLine="740"/>
        <w:rPr>
          <w:b/>
          <w:bCs/>
          <w:sz w:val="28"/>
          <w:szCs w:val="28"/>
        </w:rPr>
      </w:pPr>
    </w:p>
    <w:p w:rsidR="00203340" w:rsidRPr="00945668" w:rsidRDefault="0028168C" w:rsidP="00F915D9">
      <w:pPr>
        <w:pStyle w:val="Vnbnnidung0"/>
        <w:shd w:val="clear" w:color="auto" w:fill="auto"/>
        <w:spacing w:line="338" w:lineRule="auto"/>
        <w:ind w:firstLine="740"/>
        <w:rPr>
          <w:sz w:val="28"/>
          <w:szCs w:val="28"/>
        </w:rPr>
      </w:pPr>
      <w:r>
        <w:rPr>
          <w:b/>
          <w:bCs/>
          <w:sz w:val="28"/>
          <w:szCs w:val="28"/>
        </w:rPr>
        <w:lastRenderedPageBreak/>
        <w:t>Điề</w:t>
      </w:r>
      <w:r w:rsidR="00203340" w:rsidRPr="00945668">
        <w:rPr>
          <w:b/>
          <w:bCs/>
          <w:sz w:val="28"/>
          <w:szCs w:val="28"/>
        </w:rPr>
        <w:t xml:space="preserve">u 10. </w:t>
      </w:r>
      <w:r w:rsidR="0032509C">
        <w:rPr>
          <w:b/>
          <w:bCs/>
          <w:sz w:val="28"/>
          <w:szCs w:val="28"/>
        </w:rPr>
        <w:t>Sử dụng k</w:t>
      </w:r>
      <w:r w:rsidR="00203340" w:rsidRPr="00945668">
        <w:rPr>
          <w:b/>
          <w:bCs/>
          <w:sz w:val="28"/>
          <w:szCs w:val="28"/>
        </w:rPr>
        <w:t>ết quả đánh giá, phân loại</w:t>
      </w:r>
      <w:r w:rsidR="00CF42BF">
        <w:rPr>
          <w:b/>
          <w:bCs/>
          <w:sz w:val="28"/>
          <w:szCs w:val="28"/>
        </w:rPr>
        <w:t xml:space="preserve"> hàng năm</w:t>
      </w:r>
    </w:p>
    <w:p w:rsidR="00203340" w:rsidRDefault="00F87B9C" w:rsidP="00F915D9">
      <w:pPr>
        <w:pStyle w:val="Vnbnnidung0"/>
        <w:shd w:val="clear" w:color="auto" w:fill="auto"/>
        <w:spacing w:line="338" w:lineRule="auto"/>
        <w:ind w:firstLine="740"/>
        <w:rPr>
          <w:sz w:val="28"/>
          <w:szCs w:val="28"/>
        </w:rPr>
      </w:pPr>
      <w:r>
        <w:rPr>
          <w:sz w:val="28"/>
          <w:szCs w:val="28"/>
        </w:rPr>
        <w:t>1.</w:t>
      </w:r>
      <w:r w:rsidR="0028168C">
        <w:rPr>
          <w:sz w:val="28"/>
          <w:szCs w:val="28"/>
        </w:rPr>
        <w:t xml:space="preserve"> </w:t>
      </w:r>
      <w:r w:rsidR="00425CE1">
        <w:rPr>
          <w:sz w:val="28"/>
          <w:szCs w:val="28"/>
        </w:rPr>
        <w:t xml:space="preserve">Hàng năm Giám đốc Ban </w:t>
      </w:r>
      <w:r>
        <w:rPr>
          <w:sz w:val="28"/>
          <w:szCs w:val="28"/>
        </w:rPr>
        <w:t xml:space="preserve">ban hành quyết định công nhận </w:t>
      </w:r>
      <w:r w:rsidR="00425CE1">
        <w:rPr>
          <w:sz w:val="28"/>
          <w:szCs w:val="28"/>
        </w:rPr>
        <w:t>k</w:t>
      </w:r>
      <w:r w:rsidR="00203340" w:rsidRPr="00945668">
        <w:rPr>
          <w:sz w:val="28"/>
          <w:szCs w:val="28"/>
        </w:rPr>
        <w:t>ết quả đá</w:t>
      </w:r>
      <w:r w:rsidR="007F305C">
        <w:rPr>
          <w:sz w:val="28"/>
          <w:szCs w:val="28"/>
        </w:rPr>
        <w:t>nh giá, phân loại Viên chức và N</w:t>
      </w:r>
      <w:r w:rsidR="00203340" w:rsidRPr="00945668">
        <w:rPr>
          <w:sz w:val="28"/>
          <w:szCs w:val="28"/>
        </w:rPr>
        <w:t xml:space="preserve">gười lao động </w:t>
      </w:r>
      <w:r>
        <w:rPr>
          <w:sz w:val="28"/>
          <w:szCs w:val="28"/>
        </w:rPr>
        <w:t xml:space="preserve">và tổ chức </w:t>
      </w:r>
      <w:r w:rsidR="00203340" w:rsidRPr="00945668">
        <w:rPr>
          <w:sz w:val="28"/>
          <w:szCs w:val="28"/>
        </w:rPr>
        <w:t xml:space="preserve">công khai </w:t>
      </w:r>
      <w:r w:rsidR="00CF42BF">
        <w:rPr>
          <w:sz w:val="28"/>
          <w:szCs w:val="28"/>
        </w:rPr>
        <w:t>theo quy định</w:t>
      </w:r>
      <w:r w:rsidR="00203340" w:rsidRPr="00945668">
        <w:rPr>
          <w:sz w:val="28"/>
          <w:szCs w:val="28"/>
        </w:rPr>
        <w:t>.</w:t>
      </w:r>
    </w:p>
    <w:p w:rsidR="0032509C" w:rsidRPr="00945668" w:rsidRDefault="0032509C" w:rsidP="0032509C">
      <w:pPr>
        <w:pStyle w:val="Vnbnnidung0"/>
        <w:shd w:val="clear" w:color="auto" w:fill="auto"/>
        <w:ind w:firstLine="760"/>
        <w:rPr>
          <w:sz w:val="28"/>
          <w:szCs w:val="28"/>
        </w:rPr>
      </w:pPr>
      <w:r>
        <w:rPr>
          <w:sz w:val="28"/>
          <w:szCs w:val="28"/>
        </w:rPr>
        <w:t xml:space="preserve">2. </w:t>
      </w:r>
      <w:r w:rsidRPr="00945668">
        <w:rPr>
          <w:sz w:val="28"/>
          <w:szCs w:val="28"/>
        </w:rPr>
        <w:t xml:space="preserve">Kết quả </w:t>
      </w:r>
      <w:r>
        <w:rPr>
          <w:sz w:val="28"/>
          <w:szCs w:val="28"/>
        </w:rPr>
        <w:t xml:space="preserve">đánh giá, phân loại </w:t>
      </w:r>
      <w:r w:rsidR="00685962">
        <w:rPr>
          <w:sz w:val="28"/>
          <w:szCs w:val="28"/>
        </w:rPr>
        <w:t xml:space="preserve">hàng năm </w:t>
      </w:r>
      <w:r>
        <w:rPr>
          <w:sz w:val="28"/>
          <w:szCs w:val="28"/>
        </w:rPr>
        <w:t xml:space="preserve">là căn cứ để thực hiện công tác </w:t>
      </w:r>
      <w:r w:rsidRPr="00945668">
        <w:rPr>
          <w:sz w:val="28"/>
          <w:szCs w:val="28"/>
        </w:rPr>
        <w:t>quy hoạch, đào tạo</w:t>
      </w:r>
      <w:r>
        <w:rPr>
          <w:sz w:val="28"/>
          <w:szCs w:val="28"/>
        </w:rPr>
        <w:t>, bồi</w:t>
      </w:r>
      <w:r w:rsidRPr="00945668">
        <w:rPr>
          <w:sz w:val="28"/>
          <w:szCs w:val="28"/>
        </w:rPr>
        <w:t xml:space="preserve"> dưỡng, bổ nhiệm, điều động, khen thưởng và thực hiện các chính sách khác đối với Viên chức và Người lao động.</w:t>
      </w:r>
    </w:p>
    <w:p w:rsidR="00203340" w:rsidRPr="00945668" w:rsidRDefault="0032509C" w:rsidP="00F915D9">
      <w:pPr>
        <w:pStyle w:val="Vnbnnidung0"/>
        <w:shd w:val="clear" w:color="auto" w:fill="auto"/>
        <w:spacing w:line="338" w:lineRule="auto"/>
        <w:ind w:firstLine="740"/>
        <w:rPr>
          <w:sz w:val="28"/>
          <w:szCs w:val="28"/>
        </w:rPr>
      </w:pPr>
      <w:r>
        <w:rPr>
          <w:sz w:val="28"/>
          <w:szCs w:val="28"/>
        </w:rPr>
        <w:t>3</w:t>
      </w:r>
      <w:r w:rsidR="00F87B9C">
        <w:rPr>
          <w:sz w:val="28"/>
          <w:szCs w:val="28"/>
        </w:rPr>
        <w:t xml:space="preserve">. </w:t>
      </w:r>
      <w:r w:rsidR="00203340" w:rsidRPr="00945668">
        <w:rPr>
          <w:sz w:val="28"/>
          <w:szCs w:val="28"/>
        </w:rPr>
        <w:t xml:space="preserve">Đối với Viên chức và Người lao động có hai năm </w:t>
      </w:r>
      <w:r w:rsidR="00CF42BF">
        <w:rPr>
          <w:sz w:val="28"/>
          <w:szCs w:val="28"/>
        </w:rPr>
        <w:t xml:space="preserve">(02) </w:t>
      </w:r>
      <w:r w:rsidR="00203340" w:rsidRPr="00945668">
        <w:rPr>
          <w:sz w:val="28"/>
          <w:szCs w:val="28"/>
        </w:rPr>
        <w:t xml:space="preserve">liên </w:t>
      </w:r>
      <w:r w:rsidR="00F57B50" w:rsidRPr="00945668">
        <w:rPr>
          <w:sz w:val="28"/>
          <w:szCs w:val="28"/>
        </w:rPr>
        <w:t>tiếp</w:t>
      </w:r>
      <w:r w:rsidR="00203340" w:rsidRPr="00945668">
        <w:rPr>
          <w:sz w:val="28"/>
          <w:szCs w:val="28"/>
        </w:rPr>
        <w:t xml:space="preserve"> không hoàn thành nhiệm vụ thì Giám đốc Ban có quyền đơn phương chấm dứt hợp đồng làm việc</w:t>
      </w:r>
      <w:r>
        <w:rPr>
          <w:sz w:val="28"/>
          <w:szCs w:val="28"/>
        </w:rPr>
        <w:t xml:space="preserve"> hoặc hợp đồng lao động</w:t>
      </w:r>
      <w:r w:rsidR="00203340" w:rsidRPr="00945668">
        <w:rPr>
          <w:sz w:val="28"/>
          <w:szCs w:val="28"/>
        </w:rPr>
        <w:t xml:space="preserve"> </w:t>
      </w:r>
      <w:r w:rsidR="00CF42BF">
        <w:rPr>
          <w:sz w:val="28"/>
          <w:szCs w:val="28"/>
        </w:rPr>
        <w:t>theo quy định</w:t>
      </w:r>
      <w:r w:rsidR="00203340" w:rsidRPr="00945668">
        <w:rPr>
          <w:sz w:val="28"/>
          <w:szCs w:val="28"/>
        </w:rPr>
        <w:t>.</w:t>
      </w:r>
    </w:p>
    <w:p w:rsidR="00203340" w:rsidRPr="00945668" w:rsidRDefault="0032509C" w:rsidP="00F915D9">
      <w:pPr>
        <w:pStyle w:val="Vnbnnidung0"/>
        <w:shd w:val="clear" w:color="auto" w:fill="auto"/>
        <w:spacing w:line="341" w:lineRule="auto"/>
        <w:ind w:firstLine="740"/>
        <w:rPr>
          <w:sz w:val="28"/>
          <w:szCs w:val="28"/>
        </w:rPr>
      </w:pPr>
      <w:r>
        <w:rPr>
          <w:sz w:val="28"/>
          <w:szCs w:val="28"/>
        </w:rPr>
        <w:t>4</w:t>
      </w:r>
      <w:r w:rsidR="00F87B9C">
        <w:rPr>
          <w:sz w:val="28"/>
          <w:szCs w:val="28"/>
        </w:rPr>
        <w:t xml:space="preserve">. </w:t>
      </w:r>
      <w:r w:rsidR="00CF42BF">
        <w:rPr>
          <w:sz w:val="28"/>
          <w:szCs w:val="28"/>
        </w:rPr>
        <w:t>Viên chức và N</w:t>
      </w:r>
      <w:r w:rsidR="00203340" w:rsidRPr="00945668">
        <w:rPr>
          <w:sz w:val="28"/>
          <w:szCs w:val="28"/>
        </w:rPr>
        <w:t xml:space="preserve">gười lao động trong Ban nếu không </w:t>
      </w:r>
      <w:r>
        <w:rPr>
          <w:sz w:val="28"/>
          <w:szCs w:val="28"/>
        </w:rPr>
        <w:t xml:space="preserve">thống </w:t>
      </w:r>
      <w:r w:rsidR="00203340" w:rsidRPr="00945668">
        <w:rPr>
          <w:sz w:val="28"/>
          <w:szCs w:val="28"/>
        </w:rPr>
        <w:t xml:space="preserve">nhất với kết quả đánh giá, xếp loại </w:t>
      </w:r>
      <w:r>
        <w:rPr>
          <w:sz w:val="28"/>
          <w:szCs w:val="28"/>
        </w:rPr>
        <w:t xml:space="preserve">hàng năm </w:t>
      </w:r>
      <w:r w:rsidR="00203340" w:rsidRPr="00945668">
        <w:rPr>
          <w:sz w:val="28"/>
          <w:szCs w:val="28"/>
        </w:rPr>
        <w:t>của Giám đốc Ban thì có quyền khiếu nại theo quy định của pháp luật về khiếu nại.</w:t>
      </w:r>
    </w:p>
    <w:p w:rsidR="00203340" w:rsidRPr="00945668" w:rsidRDefault="00F57B50" w:rsidP="00F915D9">
      <w:pPr>
        <w:pStyle w:val="Vnbnnidung0"/>
        <w:shd w:val="clear" w:color="auto" w:fill="auto"/>
        <w:ind w:firstLine="760"/>
        <w:rPr>
          <w:sz w:val="28"/>
          <w:szCs w:val="28"/>
        </w:rPr>
      </w:pPr>
      <w:r w:rsidRPr="00945668">
        <w:rPr>
          <w:b/>
          <w:bCs/>
          <w:sz w:val="28"/>
          <w:szCs w:val="28"/>
        </w:rPr>
        <w:t>Điều 11.</w:t>
      </w:r>
      <w:r w:rsidR="00685962">
        <w:rPr>
          <w:b/>
          <w:bCs/>
          <w:sz w:val="28"/>
          <w:szCs w:val="28"/>
        </w:rPr>
        <w:t xml:space="preserve"> Quản lý, </w:t>
      </w:r>
      <w:r w:rsidR="00203340" w:rsidRPr="00945668">
        <w:rPr>
          <w:b/>
          <w:bCs/>
          <w:sz w:val="28"/>
          <w:szCs w:val="28"/>
        </w:rPr>
        <w:t xml:space="preserve">lưu trữ hồ </w:t>
      </w:r>
      <w:r w:rsidRPr="00945668">
        <w:rPr>
          <w:b/>
          <w:bCs/>
          <w:sz w:val="28"/>
          <w:szCs w:val="28"/>
        </w:rPr>
        <w:t>sơ</w:t>
      </w:r>
      <w:r w:rsidR="00203340" w:rsidRPr="00945668">
        <w:rPr>
          <w:b/>
          <w:bCs/>
          <w:sz w:val="28"/>
          <w:szCs w:val="28"/>
        </w:rPr>
        <w:t xml:space="preserve"> đánh giá, phân loại</w:t>
      </w:r>
    </w:p>
    <w:p w:rsidR="00203340" w:rsidRPr="00945668" w:rsidRDefault="00F57B50" w:rsidP="00F915D9">
      <w:pPr>
        <w:pStyle w:val="Vnbnnidung0"/>
        <w:shd w:val="clear" w:color="auto" w:fill="auto"/>
        <w:ind w:firstLine="760"/>
        <w:rPr>
          <w:sz w:val="28"/>
          <w:szCs w:val="28"/>
        </w:rPr>
      </w:pPr>
      <w:r w:rsidRPr="00945668">
        <w:rPr>
          <w:sz w:val="28"/>
          <w:szCs w:val="28"/>
        </w:rPr>
        <w:t>Hồ</w:t>
      </w:r>
      <w:r w:rsidR="00203340" w:rsidRPr="00945668">
        <w:rPr>
          <w:sz w:val="28"/>
          <w:szCs w:val="28"/>
        </w:rPr>
        <w:t xml:space="preserve"> sơ đánh giá, phân loại Viên chức và </w:t>
      </w:r>
      <w:r w:rsidR="00CF42BF">
        <w:rPr>
          <w:sz w:val="28"/>
          <w:szCs w:val="28"/>
        </w:rPr>
        <w:t>N</w:t>
      </w:r>
      <w:r w:rsidR="00203340" w:rsidRPr="00945668">
        <w:rPr>
          <w:sz w:val="28"/>
          <w:szCs w:val="28"/>
        </w:rPr>
        <w:t xml:space="preserve">gười lao động được lưu </w:t>
      </w:r>
      <w:r w:rsidRPr="00945668">
        <w:rPr>
          <w:sz w:val="28"/>
          <w:szCs w:val="28"/>
        </w:rPr>
        <w:t>giữ</w:t>
      </w:r>
      <w:r w:rsidR="00203340" w:rsidRPr="00945668">
        <w:rPr>
          <w:sz w:val="28"/>
          <w:szCs w:val="28"/>
        </w:rPr>
        <w:t xml:space="preserve"> tại bộ phận </w:t>
      </w:r>
      <w:r w:rsidR="009329A3" w:rsidRPr="00945668">
        <w:rPr>
          <w:sz w:val="28"/>
          <w:szCs w:val="28"/>
        </w:rPr>
        <w:t>tổ</w:t>
      </w:r>
      <w:r w:rsidR="00203340" w:rsidRPr="00945668">
        <w:rPr>
          <w:sz w:val="28"/>
          <w:szCs w:val="28"/>
        </w:rPr>
        <w:t xml:space="preserve"> chức cán bộ thuộc phòng </w:t>
      </w:r>
      <w:r w:rsidRPr="00945668">
        <w:rPr>
          <w:sz w:val="28"/>
          <w:szCs w:val="28"/>
        </w:rPr>
        <w:t>Kế</w:t>
      </w:r>
      <w:r w:rsidR="00203340" w:rsidRPr="00945668">
        <w:rPr>
          <w:sz w:val="28"/>
          <w:szCs w:val="28"/>
        </w:rPr>
        <w:t xml:space="preserve"> hoạch </w:t>
      </w:r>
      <w:r w:rsidRPr="00945668">
        <w:rPr>
          <w:sz w:val="28"/>
          <w:szCs w:val="28"/>
        </w:rPr>
        <w:t>-</w:t>
      </w:r>
      <w:r w:rsidR="00203340" w:rsidRPr="00945668">
        <w:rPr>
          <w:sz w:val="28"/>
          <w:szCs w:val="28"/>
        </w:rPr>
        <w:t xml:space="preserve"> </w:t>
      </w:r>
      <w:r w:rsidRPr="00945668">
        <w:rPr>
          <w:sz w:val="28"/>
          <w:szCs w:val="28"/>
        </w:rPr>
        <w:t>Tổng</w:t>
      </w:r>
      <w:r w:rsidR="00203340" w:rsidRPr="00945668">
        <w:rPr>
          <w:sz w:val="28"/>
          <w:szCs w:val="28"/>
        </w:rPr>
        <w:t xml:space="preserve"> hợp. </w:t>
      </w:r>
      <w:r w:rsidR="009329A3" w:rsidRPr="00945668">
        <w:rPr>
          <w:sz w:val="28"/>
          <w:szCs w:val="28"/>
        </w:rPr>
        <w:t>Hồ</w:t>
      </w:r>
      <w:r w:rsidR="00203340" w:rsidRPr="00945668">
        <w:rPr>
          <w:sz w:val="28"/>
          <w:szCs w:val="28"/>
        </w:rPr>
        <w:t xml:space="preserve"> sơ bao </w:t>
      </w:r>
      <w:r w:rsidR="009329A3" w:rsidRPr="00945668">
        <w:rPr>
          <w:sz w:val="28"/>
          <w:szCs w:val="28"/>
        </w:rPr>
        <w:t>gồm:</w:t>
      </w:r>
      <w:r w:rsidR="00203340" w:rsidRPr="00945668">
        <w:rPr>
          <w:sz w:val="28"/>
          <w:szCs w:val="28"/>
        </w:rPr>
        <w:t xml:space="preserve"> </w:t>
      </w:r>
      <w:r w:rsidR="009329A3" w:rsidRPr="00945668">
        <w:rPr>
          <w:sz w:val="28"/>
          <w:szCs w:val="28"/>
        </w:rPr>
        <w:t>Bản</w:t>
      </w:r>
      <w:r w:rsidR="00203340" w:rsidRPr="00945668">
        <w:rPr>
          <w:sz w:val="28"/>
          <w:szCs w:val="28"/>
        </w:rPr>
        <w:t xml:space="preserve"> tự nhận xét đánh giá, phân loại của từng cá nhân; Biên bản họp phòng; </w:t>
      </w:r>
      <w:r w:rsidR="009329A3" w:rsidRPr="00945668">
        <w:rPr>
          <w:sz w:val="28"/>
          <w:szCs w:val="28"/>
        </w:rPr>
        <w:t>Phiếu lấy</w:t>
      </w:r>
      <w:r w:rsidR="00203340" w:rsidRPr="00945668">
        <w:rPr>
          <w:sz w:val="28"/>
          <w:szCs w:val="28"/>
        </w:rPr>
        <w:t xml:space="preserve"> ý kiến</w:t>
      </w:r>
      <w:r w:rsidR="00541DF7">
        <w:rPr>
          <w:sz w:val="28"/>
          <w:szCs w:val="28"/>
        </w:rPr>
        <w:t>;</w:t>
      </w:r>
      <w:r w:rsidR="00203340" w:rsidRPr="00945668">
        <w:rPr>
          <w:sz w:val="28"/>
          <w:szCs w:val="28"/>
        </w:rPr>
        <w:t xml:space="preserve"> </w:t>
      </w:r>
      <w:r w:rsidR="00541DF7">
        <w:rPr>
          <w:sz w:val="28"/>
          <w:szCs w:val="28"/>
        </w:rPr>
        <w:t>Công văn gửi Sở Nội vụ Khánh Hòa về việc đánh giá, phân loại</w:t>
      </w:r>
      <w:r w:rsidR="00CF42BF">
        <w:rPr>
          <w:sz w:val="28"/>
          <w:szCs w:val="28"/>
        </w:rPr>
        <w:t xml:space="preserve"> hàng năm</w:t>
      </w:r>
      <w:r w:rsidR="00203340" w:rsidRPr="00945668">
        <w:rPr>
          <w:sz w:val="28"/>
          <w:szCs w:val="28"/>
        </w:rPr>
        <w:t xml:space="preserve"> </w:t>
      </w:r>
      <w:r w:rsidR="009329A3" w:rsidRPr="00945668">
        <w:rPr>
          <w:sz w:val="28"/>
          <w:szCs w:val="28"/>
        </w:rPr>
        <w:t>của</w:t>
      </w:r>
      <w:r w:rsidR="00203340" w:rsidRPr="00945668">
        <w:rPr>
          <w:sz w:val="28"/>
          <w:szCs w:val="28"/>
        </w:rPr>
        <w:t xml:space="preserve"> Giám đốc Ban</w:t>
      </w:r>
      <w:r w:rsidR="00541DF7">
        <w:rPr>
          <w:sz w:val="28"/>
          <w:szCs w:val="28"/>
        </w:rPr>
        <w:t>.</w:t>
      </w:r>
    </w:p>
    <w:p w:rsidR="00203340" w:rsidRPr="00945668" w:rsidRDefault="00203340" w:rsidP="00F915D9">
      <w:pPr>
        <w:pStyle w:val="Vnbnnidung0"/>
        <w:shd w:val="clear" w:color="auto" w:fill="auto"/>
        <w:ind w:firstLine="760"/>
        <w:rPr>
          <w:sz w:val="28"/>
          <w:szCs w:val="28"/>
        </w:rPr>
      </w:pPr>
      <w:r w:rsidRPr="00945668">
        <w:rPr>
          <w:b/>
          <w:bCs/>
          <w:sz w:val="28"/>
          <w:szCs w:val="28"/>
        </w:rPr>
        <w:t>Điều 12.</w:t>
      </w:r>
      <w:r w:rsidR="004D3DBD">
        <w:rPr>
          <w:b/>
          <w:bCs/>
          <w:sz w:val="28"/>
          <w:szCs w:val="28"/>
        </w:rPr>
        <w:t xml:space="preserve"> Tổ chức thực hiện</w:t>
      </w:r>
    </w:p>
    <w:p w:rsidR="00203340" w:rsidRPr="00945668" w:rsidRDefault="009329A3" w:rsidP="00F915D9">
      <w:pPr>
        <w:pStyle w:val="Vnbnnidung0"/>
        <w:numPr>
          <w:ilvl w:val="0"/>
          <w:numId w:val="18"/>
        </w:numPr>
        <w:shd w:val="clear" w:color="auto" w:fill="auto"/>
        <w:tabs>
          <w:tab w:val="left" w:pos="1100"/>
        </w:tabs>
        <w:ind w:firstLine="760"/>
        <w:rPr>
          <w:sz w:val="28"/>
          <w:szCs w:val="28"/>
        </w:rPr>
      </w:pPr>
      <w:r w:rsidRPr="00945668">
        <w:rPr>
          <w:sz w:val="28"/>
          <w:szCs w:val="28"/>
        </w:rPr>
        <w:t>Trong quá trình triển</w:t>
      </w:r>
      <w:r w:rsidR="0088091D">
        <w:rPr>
          <w:sz w:val="28"/>
          <w:szCs w:val="28"/>
        </w:rPr>
        <w:t xml:space="preserve"> khai thực hiện q</w:t>
      </w:r>
      <w:r w:rsidR="00203340" w:rsidRPr="00945668">
        <w:rPr>
          <w:sz w:val="28"/>
          <w:szCs w:val="28"/>
        </w:rPr>
        <w:t xml:space="preserve">uy định này, </w:t>
      </w:r>
      <w:r w:rsidRPr="00945668">
        <w:rPr>
          <w:sz w:val="28"/>
          <w:szCs w:val="28"/>
        </w:rPr>
        <w:t>nếu</w:t>
      </w:r>
      <w:r w:rsidR="00203340" w:rsidRPr="00945668">
        <w:rPr>
          <w:sz w:val="28"/>
          <w:szCs w:val="28"/>
        </w:rPr>
        <w:t xml:space="preserve"> có vướng </w:t>
      </w:r>
      <w:r w:rsidRPr="00945668">
        <w:rPr>
          <w:sz w:val="28"/>
          <w:szCs w:val="28"/>
        </w:rPr>
        <w:t>mắc</w:t>
      </w:r>
      <w:r w:rsidR="00203340" w:rsidRPr="00945668">
        <w:rPr>
          <w:sz w:val="28"/>
          <w:szCs w:val="28"/>
        </w:rPr>
        <w:t xml:space="preserve"> </w:t>
      </w:r>
      <w:r w:rsidRPr="00945668">
        <w:rPr>
          <w:sz w:val="28"/>
          <w:szCs w:val="28"/>
        </w:rPr>
        <w:t>cần</w:t>
      </w:r>
      <w:r w:rsidR="00203340" w:rsidRPr="00945668">
        <w:rPr>
          <w:sz w:val="28"/>
          <w:szCs w:val="28"/>
        </w:rPr>
        <w:t xml:space="preserve"> </w:t>
      </w:r>
      <w:r w:rsidRPr="00945668">
        <w:rPr>
          <w:sz w:val="28"/>
          <w:szCs w:val="28"/>
        </w:rPr>
        <w:t>bổ</w:t>
      </w:r>
      <w:r w:rsidR="00203340" w:rsidRPr="00945668">
        <w:rPr>
          <w:sz w:val="28"/>
          <w:szCs w:val="28"/>
        </w:rPr>
        <w:t xml:space="preserve"> sung, sửa </w:t>
      </w:r>
      <w:r w:rsidRPr="00945668">
        <w:rPr>
          <w:sz w:val="28"/>
          <w:szCs w:val="28"/>
        </w:rPr>
        <w:t>đổi</w:t>
      </w:r>
      <w:r w:rsidR="00203340" w:rsidRPr="00945668">
        <w:rPr>
          <w:sz w:val="28"/>
          <w:szCs w:val="28"/>
        </w:rPr>
        <w:t xml:space="preserve"> cho phù hợp với các quy định </w:t>
      </w:r>
      <w:r w:rsidRPr="00945668">
        <w:rPr>
          <w:sz w:val="28"/>
          <w:szCs w:val="28"/>
        </w:rPr>
        <w:t>của</w:t>
      </w:r>
      <w:r w:rsidR="00203340" w:rsidRPr="00945668">
        <w:rPr>
          <w:sz w:val="28"/>
          <w:szCs w:val="28"/>
        </w:rPr>
        <w:t xml:space="preserve"> pháp luật, phòng </w:t>
      </w:r>
      <w:r w:rsidRPr="00945668">
        <w:rPr>
          <w:sz w:val="28"/>
          <w:szCs w:val="28"/>
        </w:rPr>
        <w:t>Kế</w:t>
      </w:r>
      <w:r w:rsidR="00203340" w:rsidRPr="00945668">
        <w:rPr>
          <w:sz w:val="28"/>
          <w:szCs w:val="28"/>
        </w:rPr>
        <w:t xml:space="preserve"> hoạch </w:t>
      </w:r>
      <w:r w:rsidRPr="00945668">
        <w:rPr>
          <w:sz w:val="28"/>
          <w:szCs w:val="28"/>
        </w:rPr>
        <w:t>-</w:t>
      </w:r>
      <w:r w:rsidR="00203340" w:rsidRPr="00945668">
        <w:rPr>
          <w:sz w:val="28"/>
          <w:szCs w:val="28"/>
        </w:rPr>
        <w:t xml:space="preserve"> </w:t>
      </w:r>
      <w:r w:rsidRPr="00945668">
        <w:rPr>
          <w:sz w:val="28"/>
          <w:szCs w:val="28"/>
        </w:rPr>
        <w:t>Tổng</w:t>
      </w:r>
      <w:r w:rsidR="00203340" w:rsidRPr="00945668">
        <w:rPr>
          <w:sz w:val="28"/>
          <w:szCs w:val="28"/>
        </w:rPr>
        <w:t xml:space="preserve"> hợp </w:t>
      </w:r>
      <w:r w:rsidR="0088091D">
        <w:rPr>
          <w:sz w:val="28"/>
          <w:szCs w:val="28"/>
        </w:rPr>
        <w:t>kịp thời báo cáo với Giám đốc</w:t>
      </w:r>
      <w:r w:rsidR="00C87C27">
        <w:rPr>
          <w:sz w:val="28"/>
          <w:szCs w:val="28"/>
        </w:rPr>
        <w:t xml:space="preserve"> Ban</w:t>
      </w:r>
      <w:r w:rsidR="0088091D">
        <w:rPr>
          <w:sz w:val="28"/>
          <w:szCs w:val="28"/>
        </w:rPr>
        <w:t xml:space="preserve"> để</w:t>
      </w:r>
      <w:r w:rsidR="00203340" w:rsidRPr="00945668">
        <w:rPr>
          <w:sz w:val="28"/>
          <w:szCs w:val="28"/>
        </w:rPr>
        <w:t xml:space="preserve"> xem xét</w:t>
      </w:r>
      <w:r w:rsidRPr="00945668">
        <w:rPr>
          <w:sz w:val="28"/>
          <w:szCs w:val="28"/>
        </w:rPr>
        <w:t>,</w:t>
      </w:r>
      <w:r w:rsidR="00203340" w:rsidRPr="00945668">
        <w:rPr>
          <w:sz w:val="28"/>
          <w:szCs w:val="28"/>
        </w:rPr>
        <w:t xml:space="preserve"> điều </w:t>
      </w:r>
      <w:r w:rsidRPr="00945668">
        <w:rPr>
          <w:sz w:val="28"/>
          <w:szCs w:val="28"/>
        </w:rPr>
        <w:t>chỉnh</w:t>
      </w:r>
      <w:r w:rsidR="00203340" w:rsidRPr="00945668">
        <w:rPr>
          <w:sz w:val="28"/>
          <w:szCs w:val="28"/>
        </w:rPr>
        <w:t xml:space="preserve"> cho phù </w:t>
      </w:r>
      <w:r w:rsidRPr="00945668">
        <w:rPr>
          <w:sz w:val="28"/>
          <w:szCs w:val="28"/>
        </w:rPr>
        <w:t>hợp.</w:t>
      </w:r>
    </w:p>
    <w:p w:rsidR="00203340" w:rsidRPr="00945668" w:rsidRDefault="00203340" w:rsidP="00F915D9">
      <w:pPr>
        <w:pStyle w:val="Vnbnnidung0"/>
        <w:numPr>
          <w:ilvl w:val="0"/>
          <w:numId w:val="18"/>
        </w:numPr>
        <w:shd w:val="clear" w:color="auto" w:fill="auto"/>
        <w:tabs>
          <w:tab w:val="left" w:pos="1104"/>
        </w:tabs>
        <w:ind w:firstLine="760"/>
        <w:rPr>
          <w:sz w:val="28"/>
          <w:szCs w:val="28"/>
        </w:rPr>
      </w:pPr>
      <w:r w:rsidRPr="00945668">
        <w:rPr>
          <w:sz w:val="28"/>
          <w:szCs w:val="28"/>
        </w:rPr>
        <w:t>Viên chức và Người lao động trong Ban có trách nhiệm thực hiện quy định này.</w:t>
      </w:r>
    </w:p>
    <w:p w:rsidR="00203340" w:rsidRDefault="00203340" w:rsidP="00F915D9">
      <w:pPr>
        <w:pStyle w:val="Vnbnnidung0"/>
        <w:shd w:val="clear" w:color="auto" w:fill="auto"/>
        <w:spacing w:after="220"/>
        <w:ind w:left="6240" w:firstLine="0"/>
      </w:pPr>
      <w:r>
        <w:rPr>
          <w:b/>
          <w:bCs/>
        </w:rPr>
        <w:t>GIÁM ĐỐC</w:t>
      </w:r>
    </w:p>
    <w:p w:rsidR="00ED22C7" w:rsidRDefault="00ED22C7" w:rsidP="00F915D9">
      <w:pPr>
        <w:jc w:val="both"/>
        <w:rPr>
          <w:lang w:val="en-US"/>
        </w:rPr>
      </w:pPr>
    </w:p>
    <w:p w:rsidR="000E1CAB" w:rsidRDefault="000E1CAB" w:rsidP="00F915D9">
      <w:pPr>
        <w:jc w:val="both"/>
        <w:rPr>
          <w:lang w:val="en-US"/>
        </w:rPr>
      </w:pPr>
    </w:p>
    <w:p w:rsidR="000E1CAB" w:rsidRDefault="000E1CAB" w:rsidP="00F915D9">
      <w:pPr>
        <w:jc w:val="both"/>
        <w:rPr>
          <w:rFonts w:ascii="Times New Roman" w:hAnsi="Times New Roman" w:cs="Times New Roman"/>
          <w:b/>
          <w:sz w:val="28"/>
          <w:szCs w:val="28"/>
          <w:lang w:val="en-US"/>
        </w:rPr>
      </w:pPr>
      <w:r w:rsidRPr="000E1CAB">
        <w:rPr>
          <w:rFonts w:ascii="Times New Roman" w:hAnsi="Times New Roman" w:cs="Times New Roman"/>
          <w:b/>
          <w:sz w:val="28"/>
          <w:szCs w:val="28"/>
          <w:lang w:val="en-US"/>
        </w:rPr>
        <w:tab/>
      </w:r>
      <w:r w:rsidRPr="000E1CAB">
        <w:rPr>
          <w:rFonts w:ascii="Times New Roman" w:hAnsi="Times New Roman" w:cs="Times New Roman"/>
          <w:b/>
          <w:sz w:val="28"/>
          <w:szCs w:val="28"/>
          <w:lang w:val="en-US"/>
        </w:rPr>
        <w:tab/>
      </w:r>
      <w:r w:rsidRPr="000E1CAB">
        <w:rPr>
          <w:rFonts w:ascii="Times New Roman" w:hAnsi="Times New Roman" w:cs="Times New Roman"/>
          <w:b/>
          <w:sz w:val="28"/>
          <w:szCs w:val="28"/>
          <w:lang w:val="en-US"/>
        </w:rPr>
        <w:tab/>
      </w:r>
      <w:r w:rsidRPr="000E1CAB">
        <w:rPr>
          <w:rFonts w:ascii="Times New Roman" w:hAnsi="Times New Roman" w:cs="Times New Roman"/>
          <w:b/>
          <w:sz w:val="28"/>
          <w:szCs w:val="28"/>
          <w:lang w:val="en-US"/>
        </w:rPr>
        <w:tab/>
      </w:r>
      <w:r w:rsidRPr="000E1CAB">
        <w:rPr>
          <w:rFonts w:ascii="Times New Roman" w:hAnsi="Times New Roman" w:cs="Times New Roman"/>
          <w:b/>
          <w:sz w:val="28"/>
          <w:szCs w:val="28"/>
          <w:lang w:val="en-US"/>
        </w:rPr>
        <w:tab/>
      </w:r>
      <w:r w:rsidRPr="000E1CAB">
        <w:rPr>
          <w:rFonts w:ascii="Times New Roman" w:hAnsi="Times New Roman" w:cs="Times New Roman"/>
          <w:b/>
          <w:sz w:val="28"/>
          <w:szCs w:val="28"/>
          <w:lang w:val="en-US"/>
        </w:rPr>
        <w:tab/>
      </w:r>
      <w:r w:rsidRPr="000E1CAB">
        <w:rPr>
          <w:rFonts w:ascii="Times New Roman" w:hAnsi="Times New Roman" w:cs="Times New Roman"/>
          <w:b/>
          <w:sz w:val="28"/>
          <w:szCs w:val="28"/>
          <w:lang w:val="en-US"/>
        </w:rPr>
        <w:tab/>
      </w:r>
      <w:r w:rsidRPr="000E1CAB">
        <w:rPr>
          <w:rFonts w:ascii="Times New Roman" w:hAnsi="Times New Roman" w:cs="Times New Roman"/>
          <w:b/>
          <w:sz w:val="28"/>
          <w:szCs w:val="28"/>
          <w:lang w:val="en-US"/>
        </w:rPr>
        <w:tab/>
      </w:r>
      <w:r>
        <w:rPr>
          <w:rFonts w:ascii="Times New Roman" w:hAnsi="Times New Roman" w:cs="Times New Roman"/>
          <w:b/>
          <w:sz w:val="28"/>
          <w:szCs w:val="28"/>
          <w:lang w:val="en-US"/>
        </w:rPr>
        <w:t xml:space="preserve">     </w:t>
      </w:r>
    </w:p>
    <w:p w:rsidR="000E1CAB" w:rsidRDefault="000E1CAB" w:rsidP="000E1CAB">
      <w:pPr>
        <w:ind w:left="5040" w:firstLine="720"/>
        <w:jc w:val="both"/>
        <w:rPr>
          <w:rFonts w:ascii="Times New Roman" w:hAnsi="Times New Roman" w:cs="Times New Roman"/>
          <w:b/>
          <w:sz w:val="28"/>
          <w:szCs w:val="28"/>
          <w:lang w:val="en-US"/>
        </w:rPr>
      </w:pPr>
    </w:p>
    <w:p w:rsidR="000E1CAB" w:rsidRPr="000E1CAB" w:rsidRDefault="000E1CAB" w:rsidP="000E1CAB">
      <w:pPr>
        <w:ind w:left="5040" w:firstLine="720"/>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     </w:t>
      </w:r>
      <w:r w:rsidRPr="000E1CAB">
        <w:rPr>
          <w:rFonts w:ascii="Times New Roman" w:hAnsi="Times New Roman" w:cs="Times New Roman"/>
          <w:b/>
          <w:sz w:val="28"/>
          <w:szCs w:val="28"/>
          <w:lang w:val="en-US"/>
        </w:rPr>
        <w:t>Đặng Hữu Tài</w:t>
      </w:r>
    </w:p>
    <w:sectPr w:rsidR="000E1CAB" w:rsidRPr="000E1CAB" w:rsidSect="00994FA8">
      <w:footerReference w:type="even" r:id="rId8"/>
      <w:footerReference w:type="default" r:id="rId9"/>
      <w:pgSz w:w="11907" w:h="16840" w:code="9"/>
      <w:pgMar w:top="1134" w:right="851" w:bottom="851" w:left="1701" w:header="0" w:footer="51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099C" w:rsidRDefault="0074099C" w:rsidP="007753E9">
      <w:r>
        <w:separator/>
      </w:r>
    </w:p>
  </w:endnote>
  <w:endnote w:type="continuationSeparator" w:id="1">
    <w:p w:rsidR="0074099C" w:rsidRDefault="0074099C" w:rsidP="007753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013" w:rsidRDefault="00EE1232">
    <w:pPr>
      <w:spacing w:line="14" w:lineRule="exact"/>
    </w:pPr>
    <w:r w:rsidRPr="00EE1232">
      <w:pict>
        <v:shapetype id="_x0000_t202" coordsize="21600,21600" o:spt="202" path="m,l,21600r21600,l21600,xe">
          <v:stroke joinstyle="miter"/>
          <v:path gradientshapeok="t" o:connecttype="rect"/>
        </v:shapetype>
        <v:shape id="_x0000_s2052" type="#_x0000_t202" style="position:absolute;margin-left:307.7pt;margin-top:797.45pt;width:6.1pt;height:9.2pt;z-index:-251658752;mso-wrap-style:none;mso-wrap-distance-left:0;mso-wrap-distance-right:0;mso-position-horizontal-relative:page;mso-position-vertical-relative:page" wrapcoords="0 0" filled="f" stroked="f">
          <v:textbox style="mso-fit-shape-to-text:t" inset="0,0,0,0">
            <w:txbxContent>
              <w:p w:rsidR="00433013" w:rsidRDefault="00EE1232">
                <w:pPr>
                  <w:pStyle w:val="utranghocchntrang20"/>
                  <w:shd w:val="clear" w:color="auto" w:fill="auto"/>
                  <w:rPr>
                    <w:sz w:val="26"/>
                    <w:szCs w:val="26"/>
                  </w:rPr>
                </w:pPr>
                <w:fldSimple w:instr=" PAGE \* MERGEFORMAT ">
                  <w:r w:rsidR="00994FA8" w:rsidRPr="00994FA8">
                    <w:rPr>
                      <w:noProof/>
                      <w:sz w:val="26"/>
                      <w:szCs w:val="26"/>
                    </w:rPr>
                    <w:t>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065905"/>
      <w:docPartObj>
        <w:docPartGallery w:val="Page Numbers (Bottom of Page)"/>
        <w:docPartUnique/>
      </w:docPartObj>
    </w:sdtPr>
    <w:sdtContent>
      <w:p w:rsidR="00994FA8" w:rsidRDefault="00EE1232">
        <w:pPr>
          <w:pStyle w:val="Footer"/>
          <w:jc w:val="right"/>
        </w:pPr>
        <w:fldSimple w:instr=" PAGE   \* MERGEFORMAT ">
          <w:r w:rsidR="005A42B0">
            <w:rPr>
              <w:noProof/>
            </w:rPr>
            <w:t>5</w:t>
          </w:r>
        </w:fldSimple>
      </w:p>
    </w:sdtContent>
  </w:sdt>
  <w:p w:rsidR="00433013" w:rsidRDefault="00433013">
    <w:pPr>
      <w:spacing w:line="14"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099C" w:rsidRDefault="0074099C" w:rsidP="007753E9">
      <w:r>
        <w:separator/>
      </w:r>
    </w:p>
  </w:footnote>
  <w:footnote w:type="continuationSeparator" w:id="1">
    <w:p w:rsidR="0074099C" w:rsidRDefault="0074099C" w:rsidP="007753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2BB"/>
    <w:multiLevelType w:val="multilevel"/>
    <w:tmpl w:val="DA06C39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610D1"/>
    <w:multiLevelType w:val="multilevel"/>
    <w:tmpl w:val="AD2294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D45B2"/>
    <w:multiLevelType w:val="multilevel"/>
    <w:tmpl w:val="FDE4A6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4D5707"/>
    <w:multiLevelType w:val="multilevel"/>
    <w:tmpl w:val="D20E1BD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F9290C"/>
    <w:multiLevelType w:val="multilevel"/>
    <w:tmpl w:val="FB5ECF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D80924"/>
    <w:multiLevelType w:val="multilevel"/>
    <w:tmpl w:val="BE5C428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18374D"/>
    <w:multiLevelType w:val="multilevel"/>
    <w:tmpl w:val="88FCB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D801DE6"/>
    <w:multiLevelType w:val="multilevel"/>
    <w:tmpl w:val="576C3F3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EF18C8"/>
    <w:multiLevelType w:val="multilevel"/>
    <w:tmpl w:val="A86815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085E57"/>
    <w:multiLevelType w:val="multilevel"/>
    <w:tmpl w:val="E0246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A416DF"/>
    <w:multiLevelType w:val="multilevel"/>
    <w:tmpl w:val="488473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453473"/>
    <w:multiLevelType w:val="multilevel"/>
    <w:tmpl w:val="96AE19E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66B4B06"/>
    <w:multiLevelType w:val="multilevel"/>
    <w:tmpl w:val="D46AA5C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8F2747"/>
    <w:multiLevelType w:val="multilevel"/>
    <w:tmpl w:val="F78ECD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855CA4"/>
    <w:multiLevelType w:val="multilevel"/>
    <w:tmpl w:val="71D0AF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0ED5134"/>
    <w:multiLevelType w:val="multilevel"/>
    <w:tmpl w:val="428AFA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133121"/>
    <w:multiLevelType w:val="multilevel"/>
    <w:tmpl w:val="DDA81E56"/>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793A18"/>
    <w:multiLevelType w:val="hybridMultilevel"/>
    <w:tmpl w:val="A7341D48"/>
    <w:lvl w:ilvl="0" w:tplc="04090017">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252ED5"/>
    <w:multiLevelType w:val="multilevel"/>
    <w:tmpl w:val="AF386D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7CE0EC8"/>
    <w:multiLevelType w:val="multilevel"/>
    <w:tmpl w:val="A6D0E8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246FD"/>
    <w:multiLevelType w:val="multilevel"/>
    <w:tmpl w:val="419672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0C87CCD"/>
    <w:multiLevelType w:val="multilevel"/>
    <w:tmpl w:val="33E2E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82864F7"/>
    <w:multiLevelType w:val="multilevel"/>
    <w:tmpl w:val="24CAC90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7926EE"/>
    <w:multiLevelType w:val="multilevel"/>
    <w:tmpl w:val="7CD432E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AF7818"/>
    <w:multiLevelType w:val="multilevel"/>
    <w:tmpl w:val="E50697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4A0D7E"/>
    <w:multiLevelType w:val="multilevel"/>
    <w:tmpl w:val="B882CE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7147191"/>
    <w:multiLevelType w:val="hybridMultilevel"/>
    <w:tmpl w:val="6B96B2D8"/>
    <w:lvl w:ilvl="0" w:tplc="FA809B9E">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58272A8E"/>
    <w:multiLevelType w:val="multilevel"/>
    <w:tmpl w:val="81BCA3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A6758DD"/>
    <w:multiLevelType w:val="multilevel"/>
    <w:tmpl w:val="B1802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1291BF2"/>
    <w:multiLevelType w:val="multilevel"/>
    <w:tmpl w:val="8E0841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33701DD"/>
    <w:multiLevelType w:val="multilevel"/>
    <w:tmpl w:val="6F9656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87F2EC8"/>
    <w:multiLevelType w:val="multilevel"/>
    <w:tmpl w:val="EA6266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A8D7614"/>
    <w:multiLevelType w:val="multilevel"/>
    <w:tmpl w:val="4B101E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FD518C6"/>
    <w:multiLevelType w:val="multilevel"/>
    <w:tmpl w:val="4A5867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4A0916"/>
    <w:multiLevelType w:val="multilevel"/>
    <w:tmpl w:val="8392F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9D0EEC"/>
    <w:multiLevelType w:val="multilevel"/>
    <w:tmpl w:val="4AA2B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3"/>
  </w:num>
  <w:num w:numId="3">
    <w:abstractNumId w:val="25"/>
  </w:num>
  <w:num w:numId="4">
    <w:abstractNumId w:val="11"/>
  </w:num>
  <w:num w:numId="5">
    <w:abstractNumId w:val="3"/>
  </w:num>
  <w:num w:numId="6">
    <w:abstractNumId w:val="14"/>
  </w:num>
  <w:num w:numId="7">
    <w:abstractNumId w:val="33"/>
  </w:num>
  <w:num w:numId="8">
    <w:abstractNumId w:val="24"/>
  </w:num>
  <w:num w:numId="9">
    <w:abstractNumId w:val="29"/>
  </w:num>
  <w:num w:numId="10">
    <w:abstractNumId w:val="1"/>
  </w:num>
  <w:num w:numId="11">
    <w:abstractNumId w:val="30"/>
  </w:num>
  <w:num w:numId="12">
    <w:abstractNumId w:val="16"/>
  </w:num>
  <w:num w:numId="13">
    <w:abstractNumId w:val="10"/>
  </w:num>
  <w:num w:numId="14">
    <w:abstractNumId w:val="18"/>
  </w:num>
  <w:num w:numId="15">
    <w:abstractNumId w:val="22"/>
  </w:num>
  <w:num w:numId="16">
    <w:abstractNumId w:val="0"/>
  </w:num>
  <w:num w:numId="17">
    <w:abstractNumId w:val="34"/>
  </w:num>
  <w:num w:numId="18">
    <w:abstractNumId w:val="6"/>
  </w:num>
  <w:num w:numId="19">
    <w:abstractNumId w:val="17"/>
  </w:num>
  <w:num w:numId="20">
    <w:abstractNumId w:val="28"/>
  </w:num>
  <w:num w:numId="21">
    <w:abstractNumId w:val="21"/>
  </w:num>
  <w:num w:numId="22">
    <w:abstractNumId w:val="12"/>
  </w:num>
  <w:num w:numId="23">
    <w:abstractNumId w:val="35"/>
  </w:num>
  <w:num w:numId="24">
    <w:abstractNumId w:val="32"/>
  </w:num>
  <w:num w:numId="25">
    <w:abstractNumId w:val="27"/>
  </w:num>
  <w:num w:numId="26">
    <w:abstractNumId w:val="31"/>
  </w:num>
  <w:num w:numId="27">
    <w:abstractNumId w:val="8"/>
  </w:num>
  <w:num w:numId="28">
    <w:abstractNumId w:val="7"/>
  </w:num>
  <w:num w:numId="29">
    <w:abstractNumId w:val="23"/>
  </w:num>
  <w:num w:numId="30">
    <w:abstractNumId w:val="9"/>
  </w:num>
  <w:num w:numId="31">
    <w:abstractNumId w:val="15"/>
  </w:num>
  <w:num w:numId="32">
    <w:abstractNumId w:val="5"/>
  </w:num>
  <w:num w:numId="33">
    <w:abstractNumId w:val="20"/>
  </w:num>
  <w:num w:numId="34">
    <w:abstractNumId w:val="4"/>
  </w:num>
  <w:num w:numId="35">
    <w:abstractNumId w:val="19"/>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rawingGridVerticalSpacing w:val="381"/>
  <w:displayHorizontalDrawingGridEvery w:val="2"/>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203340"/>
    <w:rsid w:val="0002766C"/>
    <w:rsid w:val="00053345"/>
    <w:rsid w:val="000634E3"/>
    <w:rsid w:val="00071607"/>
    <w:rsid w:val="000C51CA"/>
    <w:rsid w:val="000E1CAB"/>
    <w:rsid w:val="000E317F"/>
    <w:rsid w:val="00105FB9"/>
    <w:rsid w:val="0011256E"/>
    <w:rsid w:val="0015435B"/>
    <w:rsid w:val="0019000A"/>
    <w:rsid w:val="001B1A7E"/>
    <w:rsid w:val="001C2ECE"/>
    <w:rsid w:val="001D2BED"/>
    <w:rsid w:val="001D5C17"/>
    <w:rsid w:val="00203340"/>
    <w:rsid w:val="002106D1"/>
    <w:rsid w:val="00212378"/>
    <w:rsid w:val="00244A44"/>
    <w:rsid w:val="00254F91"/>
    <w:rsid w:val="00270BCA"/>
    <w:rsid w:val="00271413"/>
    <w:rsid w:val="00277ACB"/>
    <w:rsid w:val="0028168C"/>
    <w:rsid w:val="002848CE"/>
    <w:rsid w:val="002862DA"/>
    <w:rsid w:val="002A42F2"/>
    <w:rsid w:val="003017BB"/>
    <w:rsid w:val="0032509C"/>
    <w:rsid w:val="00352F81"/>
    <w:rsid w:val="003A6FDE"/>
    <w:rsid w:val="003B5000"/>
    <w:rsid w:val="003B5054"/>
    <w:rsid w:val="003F5550"/>
    <w:rsid w:val="00406ADB"/>
    <w:rsid w:val="00422B2A"/>
    <w:rsid w:val="0042598E"/>
    <w:rsid w:val="00425AD5"/>
    <w:rsid w:val="00425CE1"/>
    <w:rsid w:val="00433013"/>
    <w:rsid w:val="00441DE9"/>
    <w:rsid w:val="00445D62"/>
    <w:rsid w:val="004D04BF"/>
    <w:rsid w:val="004D3DBD"/>
    <w:rsid w:val="004D7A87"/>
    <w:rsid w:val="004E73F3"/>
    <w:rsid w:val="004F40C2"/>
    <w:rsid w:val="00535A35"/>
    <w:rsid w:val="00541DF7"/>
    <w:rsid w:val="0054722A"/>
    <w:rsid w:val="005649BC"/>
    <w:rsid w:val="005656E1"/>
    <w:rsid w:val="0057056D"/>
    <w:rsid w:val="00570F06"/>
    <w:rsid w:val="00573549"/>
    <w:rsid w:val="00573E7E"/>
    <w:rsid w:val="00573FEE"/>
    <w:rsid w:val="005A42B0"/>
    <w:rsid w:val="00602242"/>
    <w:rsid w:val="0061489C"/>
    <w:rsid w:val="00664A14"/>
    <w:rsid w:val="00685962"/>
    <w:rsid w:val="006F438A"/>
    <w:rsid w:val="007165E5"/>
    <w:rsid w:val="00730B78"/>
    <w:rsid w:val="0073453F"/>
    <w:rsid w:val="0074099C"/>
    <w:rsid w:val="0074458A"/>
    <w:rsid w:val="007630DC"/>
    <w:rsid w:val="007753E9"/>
    <w:rsid w:val="00787369"/>
    <w:rsid w:val="007A0D97"/>
    <w:rsid w:val="007C0533"/>
    <w:rsid w:val="007D3384"/>
    <w:rsid w:val="007E4741"/>
    <w:rsid w:val="007F305C"/>
    <w:rsid w:val="00831586"/>
    <w:rsid w:val="00844353"/>
    <w:rsid w:val="00847739"/>
    <w:rsid w:val="008621BC"/>
    <w:rsid w:val="00877AF3"/>
    <w:rsid w:val="0088091D"/>
    <w:rsid w:val="0089283B"/>
    <w:rsid w:val="008A0ACF"/>
    <w:rsid w:val="008A3A1B"/>
    <w:rsid w:val="008C4016"/>
    <w:rsid w:val="008E0BFA"/>
    <w:rsid w:val="0090127E"/>
    <w:rsid w:val="00915AF0"/>
    <w:rsid w:val="009329A3"/>
    <w:rsid w:val="00945668"/>
    <w:rsid w:val="00994FA8"/>
    <w:rsid w:val="009C792D"/>
    <w:rsid w:val="009F0170"/>
    <w:rsid w:val="00A14957"/>
    <w:rsid w:val="00A16AF7"/>
    <w:rsid w:val="00A40540"/>
    <w:rsid w:val="00AC183D"/>
    <w:rsid w:val="00B17579"/>
    <w:rsid w:val="00B229CB"/>
    <w:rsid w:val="00B423E7"/>
    <w:rsid w:val="00B4700B"/>
    <w:rsid w:val="00B76FA2"/>
    <w:rsid w:val="00B954C5"/>
    <w:rsid w:val="00BB3A6D"/>
    <w:rsid w:val="00BC22D2"/>
    <w:rsid w:val="00BD59B2"/>
    <w:rsid w:val="00BE39ED"/>
    <w:rsid w:val="00BF6EF3"/>
    <w:rsid w:val="00C01083"/>
    <w:rsid w:val="00C0579A"/>
    <w:rsid w:val="00C42E10"/>
    <w:rsid w:val="00C4740C"/>
    <w:rsid w:val="00C574E2"/>
    <w:rsid w:val="00C74B66"/>
    <w:rsid w:val="00C87C27"/>
    <w:rsid w:val="00CB3882"/>
    <w:rsid w:val="00CD5BB0"/>
    <w:rsid w:val="00CE2A61"/>
    <w:rsid w:val="00CF42BF"/>
    <w:rsid w:val="00D55C91"/>
    <w:rsid w:val="00D61441"/>
    <w:rsid w:val="00D739BE"/>
    <w:rsid w:val="00D76010"/>
    <w:rsid w:val="00DC5CC6"/>
    <w:rsid w:val="00DF4C8E"/>
    <w:rsid w:val="00E6745F"/>
    <w:rsid w:val="00E7294A"/>
    <w:rsid w:val="00E96594"/>
    <w:rsid w:val="00E96A0E"/>
    <w:rsid w:val="00EC55EF"/>
    <w:rsid w:val="00ED22C7"/>
    <w:rsid w:val="00EE1232"/>
    <w:rsid w:val="00F01A66"/>
    <w:rsid w:val="00F3183A"/>
    <w:rsid w:val="00F57B50"/>
    <w:rsid w:val="00F7394E"/>
    <w:rsid w:val="00F87B9C"/>
    <w:rsid w:val="00F915D9"/>
    <w:rsid w:val="00F93E93"/>
    <w:rsid w:val="00F95754"/>
    <w:rsid w:val="00FA72AF"/>
    <w:rsid w:val="00FB494E"/>
    <w:rsid w:val="00FD764D"/>
    <w:rsid w:val="00FE54B2"/>
    <w:rsid w:val="00FE6E82"/>
    <w:rsid w:val="00FE77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exact"/>
        <w:ind w:left="-144"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3340"/>
    <w:pPr>
      <w:widowControl w:val="0"/>
      <w:spacing w:line="240" w:lineRule="auto"/>
      <w:ind w:left="0" w:firstLine="0"/>
      <w:jc w:val="left"/>
    </w:pPr>
    <w:rPr>
      <w:rFonts w:ascii="Courier New" w:eastAsia="Courier New" w:hAnsi="Courier New" w:cs="Courier New"/>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sid w:val="00203340"/>
    <w:rPr>
      <w:rFonts w:ascii="Times New Roman" w:eastAsia="Times New Roman" w:hAnsi="Times New Roman" w:cs="Times New Roman"/>
      <w:b/>
      <w:bCs/>
      <w:shd w:val="clear" w:color="auto" w:fill="FFFFFF"/>
    </w:rPr>
  </w:style>
  <w:style w:type="character" w:customStyle="1" w:styleId="Tiu1">
    <w:name w:val="Tiêu đề #1_"/>
    <w:basedOn w:val="DefaultParagraphFont"/>
    <w:link w:val="Tiu10"/>
    <w:rsid w:val="00203340"/>
    <w:rPr>
      <w:rFonts w:ascii="Times New Roman" w:eastAsia="Times New Roman" w:hAnsi="Times New Roman" w:cs="Times New Roman"/>
      <w:b/>
      <w:bCs/>
      <w:sz w:val="26"/>
      <w:szCs w:val="26"/>
      <w:shd w:val="clear" w:color="auto" w:fill="FFFFFF"/>
    </w:rPr>
  </w:style>
  <w:style w:type="character" w:customStyle="1" w:styleId="Vnbnnidung">
    <w:name w:val="Văn bản nội dung_"/>
    <w:basedOn w:val="DefaultParagraphFont"/>
    <w:link w:val="Vnbnnidung0"/>
    <w:rsid w:val="00203340"/>
    <w:rPr>
      <w:rFonts w:ascii="Times New Roman" w:eastAsia="Times New Roman" w:hAnsi="Times New Roman" w:cs="Times New Roman"/>
      <w:sz w:val="26"/>
      <w:szCs w:val="26"/>
      <w:shd w:val="clear" w:color="auto" w:fill="FFFFFF"/>
    </w:rPr>
  </w:style>
  <w:style w:type="character" w:customStyle="1" w:styleId="utranghocchntrang2">
    <w:name w:val="Đầu trang hoặc chân trang (2)_"/>
    <w:basedOn w:val="DefaultParagraphFont"/>
    <w:link w:val="utranghocchntrang20"/>
    <w:rsid w:val="00203340"/>
    <w:rPr>
      <w:rFonts w:ascii="Times New Roman" w:eastAsia="Times New Roman" w:hAnsi="Times New Roman" w:cs="Times New Roman"/>
      <w:sz w:val="20"/>
      <w:szCs w:val="20"/>
      <w:shd w:val="clear" w:color="auto" w:fill="FFFFFF"/>
    </w:rPr>
  </w:style>
  <w:style w:type="paragraph" w:customStyle="1" w:styleId="Vnbnnidung20">
    <w:name w:val="Văn bản nội dung (2)"/>
    <w:basedOn w:val="Normal"/>
    <w:link w:val="Vnbnnidung2"/>
    <w:rsid w:val="00203340"/>
    <w:pPr>
      <w:shd w:val="clear" w:color="auto" w:fill="FFFFFF"/>
      <w:spacing w:after="70"/>
    </w:pPr>
    <w:rPr>
      <w:rFonts w:ascii="Times New Roman" w:eastAsia="Times New Roman" w:hAnsi="Times New Roman" w:cs="Times New Roman"/>
      <w:b/>
      <w:bCs/>
      <w:color w:val="auto"/>
      <w:sz w:val="22"/>
      <w:szCs w:val="22"/>
      <w:lang w:val="en-US" w:eastAsia="en-US" w:bidi="ar-SA"/>
    </w:rPr>
  </w:style>
  <w:style w:type="paragraph" w:customStyle="1" w:styleId="Tiu10">
    <w:name w:val="Tiêu đề #1"/>
    <w:basedOn w:val="Normal"/>
    <w:link w:val="Tiu1"/>
    <w:rsid w:val="00203340"/>
    <w:pPr>
      <w:shd w:val="clear" w:color="auto" w:fill="FFFFFF"/>
      <w:spacing w:line="319" w:lineRule="auto"/>
      <w:jc w:val="center"/>
      <w:outlineLvl w:val="0"/>
    </w:pPr>
    <w:rPr>
      <w:rFonts w:ascii="Times New Roman" w:eastAsia="Times New Roman" w:hAnsi="Times New Roman" w:cs="Times New Roman"/>
      <w:b/>
      <w:bCs/>
      <w:color w:val="auto"/>
      <w:sz w:val="26"/>
      <w:szCs w:val="26"/>
      <w:lang w:val="en-US" w:eastAsia="en-US" w:bidi="ar-SA"/>
    </w:rPr>
  </w:style>
  <w:style w:type="paragraph" w:customStyle="1" w:styleId="Vnbnnidung0">
    <w:name w:val="Văn bản nội dung"/>
    <w:basedOn w:val="Normal"/>
    <w:link w:val="Vnbnnidung"/>
    <w:rsid w:val="00203340"/>
    <w:pPr>
      <w:shd w:val="clear" w:color="auto" w:fill="FFFFFF"/>
      <w:spacing w:line="319" w:lineRule="auto"/>
      <w:ind w:firstLine="400"/>
      <w:jc w:val="both"/>
    </w:pPr>
    <w:rPr>
      <w:rFonts w:ascii="Times New Roman" w:eastAsia="Times New Roman" w:hAnsi="Times New Roman" w:cs="Times New Roman"/>
      <w:color w:val="auto"/>
      <w:sz w:val="26"/>
      <w:szCs w:val="26"/>
      <w:lang w:val="en-US" w:eastAsia="en-US" w:bidi="ar-SA"/>
    </w:rPr>
  </w:style>
  <w:style w:type="paragraph" w:customStyle="1" w:styleId="utranghocchntrang20">
    <w:name w:val="Đầu trang hoặc chân trang (2)"/>
    <w:basedOn w:val="Normal"/>
    <w:link w:val="utranghocchntrang2"/>
    <w:rsid w:val="00203340"/>
    <w:pPr>
      <w:shd w:val="clear" w:color="auto" w:fill="FFFFFF"/>
    </w:pPr>
    <w:rPr>
      <w:rFonts w:ascii="Times New Roman" w:eastAsia="Times New Roman" w:hAnsi="Times New Roman" w:cs="Times New Roman"/>
      <w:color w:val="auto"/>
      <w:sz w:val="20"/>
      <w:szCs w:val="20"/>
      <w:lang w:val="en-US" w:eastAsia="en-US" w:bidi="ar-SA"/>
    </w:rPr>
  </w:style>
  <w:style w:type="paragraph" w:styleId="Header">
    <w:name w:val="header"/>
    <w:basedOn w:val="Normal"/>
    <w:link w:val="HeaderChar"/>
    <w:uiPriority w:val="99"/>
    <w:semiHidden/>
    <w:unhideWhenUsed/>
    <w:rsid w:val="00B423E7"/>
    <w:pPr>
      <w:tabs>
        <w:tab w:val="center" w:pos="4680"/>
        <w:tab w:val="right" w:pos="9360"/>
      </w:tabs>
    </w:pPr>
  </w:style>
  <w:style w:type="character" w:customStyle="1" w:styleId="HeaderChar">
    <w:name w:val="Header Char"/>
    <w:basedOn w:val="DefaultParagraphFont"/>
    <w:link w:val="Header"/>
    <w:uiPriority w:val="99"/>
    <w:semiHidden/>
    <w:rsid w:val="00B423E7"/>
    <w:rPr>
      <w:rFonts w:ascii="Courier New" w:eastAsia="Courier New" w:hAnsi="Courier New" w:cs="Courier New"/>
      <w:color w:val="000000"/>
      <w:sz w:val="24"/>
      <w:szCs w:val="24"/>
      <w:lang w:val="vi-VN" w:eastAsia="vi-VN" w:bidi="vi-VN"/>
    </w:rPr>
  </w:style>
  <w:style w:type="paragraph" w:styleId="Footer">
    <w:name w:val="footer"/>
    <w:basedOn w:val="Normal"/>
    <w:link w:val="FooterChar"/>
    <w:uiPriority w:val="99"/>
    <w:unhideWhenUsed/>
    <w:rsid w:val="00B423E7"/>
    <w:pPr>
      <w:tabs>
        <w:tab w:val="center" w:pos="4680"/>
        <w:tab w:val="right" w:pos="9360"/>
      </w:tabs>
    </w:pPr>
  </w:style>
  <w:style w:type="character" w:customStyle="1" w:styleId="FooterChar">
    <w:name w:val="Footer Char"/>
    <w:basedOn w:val="DefaultParagraphFont"/>
    <w:link w:val="Footer"/>
    <w:uiPriority w:val="99"/>
    <w:rsid w:val="00B423E7"/>
    <w:rPr>
      <w:rFonts w:ascii="Courier New" w:eastAsia="Courier New" w:hAnsi="Courier New" w:cs="Courier New"/>
      <w:color w:val="000000"/>
      <w:sz w:val="24"/>
      <w:szCs w:val="24"/>
      <w:lang w:val="vi-VN" w:eastAsia="vi-VN" w:bidi="vi-VN"/>
    </w:rPr>
  </w:style>
  <w:style w:type="character" w:customStyle="1" w:styleId="Bodytext2">
    <w:name w:val="Body text (2)_"/>
    <w:basedOn w:val="DefaultParagraphFont"/>
    <w:link w:val="Bodytext20"/>
    <w:rsid w:val="00277ACB"/>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277ACB"/>
    <w:pPr>
      <w:shd w:val="clear" w:color="auto" w:fill="FFFFFF"/>
      <w:spacing w:before="60" w:line="331" w:lineRule="exact"/>
      <w:jc w:val="both"/>
    </w:pPr>
    <w:rPr>
      <w:rFonts w:ascii="Times New Roman" w:eastAsia="Times New Roman" w:hAnsi="Times New Roman" w:cs="Times New Roman"/>
      <w:color w:val="auto"/>
      <w:sz w:val="26"/>
      <w:szCs w:val="26"/>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C4947-FDB7-4101-ACE6-2AEF03C9E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3208</TotalTime>
  <Pages>5</Pages>
  <Words>1584</Words>
  <Characters>9033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113</cp:revision>
  <dcterms:created xsi:type="dcterms:W3CDTF">2019-12-19T02:38:00Z</dcterms:created>
  <dcterms:modified xsi:type="dcterms:W3CDTF">2020-03-03T03:30:00Z</dcterms:modified>
</cp:coreProperties>
</file>